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7A" w:rsidRDefault="00BD0A26" w:rsidP="00BD0A26">
      <w:pPr>
        <w:ind w:left="4956" w:firstLine="708"/>
      </w:pPr>
      <w:r>
        <w:t>ANNO SCOLASTICO</w:t>
      </w:r>
      <w:r w:rsidR="004A4093">
        <w:t xml:space="preserve"> </w:t>
      </w:r>
      <w:r w:rsidR="000A0367">
        <w:t>2023/2024</w:t>
      </w:r>
    </w:p>
    <w:p w:rsidR="00BD0A26" w:rsidRDefault="00B5187A">
      <w:pPr>
        <w:spacing w:line="360" w:lineRule="auto"/>
      </w:pPr>
      <w:r>
        <w:t>DOCENTE</w:t>
      </w:r>
      <w:r w:rsidR="004A4093">
        <w:t xml:space="preserve"> </w:t>
      </w:r>
      <w:r w:rsidR="000A0367">
        <w:t>Saverio Marino</w:t>
      </w:r>
      <w:r w:rsidR="000A0367">
        <w:tab/>
      </w:r>
      <w:r w:rsidR="004A4093">
        <w:t xml:space="preserve"> </w:t>
      </w:r>
    </w:p>
    <w:p w:rsidR="00BD0A26" w:rsidRDefault="00B5187A">
      <w:pPr>
        <w:spacing w:line="360" w:lineRule="auto"/>
      </w:pPr>
      <w:r>
        <w:t xml:space="preserve">DISCIPLINA </w:t>
      </w:r>
      <w:r w:rsidR="00907790">
        <w:t>Matematica</w:t>
      </w:r>
    </w:p>
    <w:p w:rsidR="00BD0A26" w:rsidRDefault="00B5187A" w:rsidP="00BD0A26">
      <w:pPr>
        <w:spacing w:line="360" w:lineRule="auto"/>
      </w:pPr>
      <w:r>
        <w:t xml:space="preserve">CLASSE </w:t>
      </w:r>
      <w:r w:rsidR="004A4093">
        <w:t xml:space="preserve"> </w:t>
      </w:r>
      <w:r w:rsidR="00DF79DB">
        <w:t>3</w:t>
      </w:r>
      <w:r w:rsidR="000A0367">
        <w:t xml:space="preserve"> </w:t>
      </w:r>
      <w:proofErr w:type="gramStart"/>
      <w:r>
        <w:t xml:space="preserve">SEZ </w:t>
      </w:r>
      <w:r w:rsidR="004A4093">
        <w:t xml:space="preserve"> </w:t>
      </w:r>
      <w:r w:rsidR="00DF79DB">
        <w:t>E</w:t>
      </w:r>
      <w:proofErr w:type="gramEnd"/>
      <w:r w:rsidR="000A0367">
        <w:t xml:space="preserve"> </w:t>
      </w:r>
      <w:r>
        <w:t>INDIRIZZO</w:t>
      </w:r>
      <w:r w:rsidR="007351F0">
        <w:t xml:space="preserve"> </w:t>
      </w:r>
      <w:r w:rsidR="00DF79DB">
        <w:t>Scientifico</w:t>
      </w:r>
      <w:r w:rsidR="00FA38AA">
        <w:t>, Ed. Zanichelli</w:t>
      </w:r>
      <w:bookmarkStart w:id="0" w:name="_GoBack"/>
      <w:bookmarkEnd w:id="0"/>
    </w:p>
    <w:p w:rsidR="00BD0A26" w:rsidRDefault="000A0367">
      <w:proofErr w:type="gramStart"/>
      <w:r>
        <w:t>LIBRO</w:t>
      </w:r>
      <w:r w:rsidR="00B5187A">
        <w:t xml:space="preserve">  DI</w:t>
      </w:r>
      <w:proofErr w:type="gramEnd"/>
      <w:r w:rsidR="00B5187A">
        <w:t xml:space="preserve"> TESTO: </w:t>
      </w:r>
      <w:proofErr w:type="spellStart"/>
      <w:r w:rsidR="00DF79DB">
        <w:t>Matematica.blu</w:t>
      </w:r>
      <w:proofErr w:type="spellEnd"/>
      <w:r w:rsidR="00DF79DB">
        <w:t xml:space="preserve"> 2.0</w:t>
      </w:r>
    </w:p>
    <w:p w:rsidR="00BD0A26" w:rsidRDefault="00BD0A26"/>
    <w:p w:rsidR="00BD0A26" w:rsidRDefault="00BD0A26"/>
    <w:p w:rsidR="00BD0A26" w:rsidRDefault="00DF79DB" w:rsidP="000A0367">
      <w:pPr>
        <w:pStyle w:val="Paragrafoelenco"/>
        <w:numPr>
          <w:ilvl w:val="0"/>
          <w:numId w:val="1"/>
        </w:numPr>
        <w:rPr>
          <w:b/>
        </w:rPr>
      </w:pPr>
      <w:r>
        <w:rPr>
          <w:b/>
        </w:rPr>
        <w:t>Equazioni e disequazioni</w:t>
      </w:r>
    </w:p>
    <w:p w:rsidR="000A0367" w:rsidRDefault="00DF79DB" w:rsidP="000A0367">
      <w:pPr>
        <w:pStyle w:val="Paragrafoelenco"/>
      </w:pPr>
      <w:r>
        <w:t>Ripasso di equazioni e disequazioni di secondo grado, fratte, di grado superiore al secondo, sistemi di disequazioni.</w:t>
      </w:r>
    </w:p>
    <w:p w:rsidR="00DF79DB" w:rsidRDefault="00DF79DB" w:rsidP="000A0367">
      <w:pPr>
        <w:pStyle w:val="Paragrafoelenco"/>
      </w:pPr>
      <w:r>
        <w:t>Equazioni e disequazioni con valori assoluti, equazioni e disequazioni irrazionali</w:t>
      </w:r>
    </w:p>
    <w:p w:rsidR="00A4748E" w:rsidRDefault="00A4748E" w:rsidP="000A0367">
      <w:pPr>
        <w:pStyle w:val="Paragrafoelenco"/>
      </w:pPr>
    </w:p>
    <w:p w:rsidR="000A0367" w:rsidRDefault="000A0367" w:rsidP="000A0367">
      <w:pPr>
        <w:pStyle w:val="Paragrafoelenco"/>
      </w:pPr>
    </w:p>
    <w:p w:rsidR="000A0367" w:rsidRPr="000A0367" w:rsidRDefault="00DF79DB" w:rsidP="000A0367">
      <w:pPr>
        <w:pStyle w:val="Paragrafoelenco"/>
        <w:numPr>
          <w:ilvl w:val="0"/>
          <w:numId w:val="1"/>
        </w:numPr>
      </w:pPr>
      <w:r>
        <w:rPr>
          <w:b/>
        </w:rPr>
        <w:t>Piano cartesiano e retta</w:t>
      </w:r>
    </w:p>
    <w:p w:rsidR="000A0367" w:rsidRDefault="00DF79DB" w:rsidP="000A0367">
      <w:pPr>
        <w:pStyle w:val="Paragrafoelenco"/>
      </w:pPr>
      <w:r>
        <w:t>Punti e segmenti, distanza fra due punti. Punto medio di un segmento, baricentro di un triangolo. Rette nel piano cartesiano, equazione generale della retta, casi particolari, equazione di una retta passante per un punto e coefficiente angolare noto, coefficiente angolare note le coordinate di due punti, retta passante per due punti. Posizione reciproca di due rette: rette incidenti, parallele, perpendicolari. Distanza punto-retta. Luoghi geometrici e rette: asse di un segmento, bisettrice degli angoli formati da due rette. Fasci di rette: fascio proprio e fascio improprio</w:t>
      </w:r>
    </w:p>
    <w:p w:rsidR="00A4748E" w:rsidRDefault="00A4748E" w:rsidP="000A0367">
      <w:pPr>
        <w:pStyle w:val="Paragrafoelenco"/>
      </w:pPr>
    </w:p>
    <w:p w:rsidR="000A0367" w:rsidRDefault="000A0367" w:rsidP="000A0367">
      <w:pPr>
        <w:pStyle w:val="Paragrafoelenco"/>
      </w:pPr>
    </w:p>
    <w:p w:rsidR="000A0367" w:rsidRPr="000A0367" w:rsidRDefault="00DF79DB" w:rsidP="000A0367">
      <w:pPr>
        <w:pStyle w:val="Paragrafoelenco"/>
        <w:numPr>
          <w:ilvl w:val="0"/>
          <w:numId w:val="1"/>
        </w:numPr>
      </w:pPr>
      <w:r>
        <w:rPr>
          <w:b/>
        </w:rPr>
        <w:t>Parabola</w:t>
      </w:r>
    </w:p>
    <w:p w:rsidR="000A0367" w:rsidRDefault="00DF79DB" w:rsidP="000A0367">
      <w:pPr>
        <w:pStyle w:val="Paragrafoelenco"/>
      </w:pPr>
      <w:r>
        <w:t xml:space="preserve">Parabola e sua equazione: parabola con asse coincidente con l’asse y e vertice nell’origine, parabola con asse parallelo all’asse y, parabola con asse parallelo all’asse x. Rette e parabole: posizione di una retta rispetto a una parabola, rette tangenti a una parabola, area del segmento parabolico. Determinare l’equazione di una parabola. Fasci di parabole. </w:t>
      </w:r>
    </w:p>
    <w:p w:rsidR="000A0367" w:rsidRDefault="000A0367" w:rsidP="000A0367">
      <w:pPr>
        <w:pStyle w:val="Paragrafoelenco"/>
      </w:pPr>
    </w:p>
    <w:p w:rsidR="00A4748E" w:rsidRDefault="00A4748E" w:rsidP="000A0367">
      <w:pPr>
        <w:pStyle w:val="Paragrafoelenco"/>
      </w:pPr>
    </w:p>
    <w:p w:rsidR="000A0367" w:rsidRPr="000A0367" w:rsidRDefault="00DF79DB" w:rsidP="000A0367">
      <w:pPr>
        <w:pStyle w:val="Paragrafoelenco"/>
        <w:numPr>
          <w:ilvl w:val="0"/>
          <w:numId w:val="1"/>
        </w:numPr>
      </w:pPr>
      <w:r>
        <w:rPr>
          <w:b/>
        </w:rPr>
        <w:t>Circonferenza</w:t>
      </w:r>
    </w:p>
    <w:p w:rsidR="000A0367" w:rsidRDefault="00DA3FB3" w:rsidP="000A0367">
      <w:pPr>
        <w:pStyle w:val="Paragrafoelenco"/>
      </w:pPr>
      <w:r>
        <w:t xml:space="preserve">Circonferenza e sua equazione. Rette e circonferenza: posizione di una retta rispetto a una circonferenza, rette tangenti a una circonferenza. Determinare l’equazione di una circonferenza. Fasci di circonferenze. Posizione di due circonferenze. </w:t>
      </w:r>
    </w:p>
    <w:p w:rsidR="000A0367" w:rsidRDefault="000A0367" w:rsidP="000A0367">
      <w:pPr>
        <w:pStyle w:val="Paragrafoelenco"/>
      </w:pPr>
    </w:p>
    <w:p w:rsidR="00A4748E" w:rsidRDefault="00A4748E" w:rsidP="000A0367">
      <w:pPr>
        <w:pStyle w:val="Paragrafoelenco"/>
      </w:pPr>
    </w:p>
    <w:p w:rsidR="000A0367" w:rsidRPr="000A0367" w:rsidRDefault="00DA3FB3" w:rsidP="000A0367">
      <w:pPr>
        <w:pStyle w:val="Paragrafoelenco"/>
        <w:numPr>
          <w:ilvl w:val="0"/>
          <w:numId w:val="1"/>
        </w:numPr>
      </w:pPr>
      <w:r>
        <w:rPr>
          <w:b/>
        </w:rPr>
        <w:t>Ellisse</w:t>
      </w:r>
    </w:p>
    <w:p w:rsidR="00A4748E" w:rsidRDefault="00DA3FB3" w:rsidP="00DA3FB3">
      <w:pPr>
        <w:pStyle w:val="Paragrafoelenco"/>
      </w:pPr>
      <w:r>
        <w:t>Ellisse e sua equazione. Rette e ellissi: posizione di una retta rispetto a un’ellisse, rette tangenti a un’ellisse. Determinare l’equazione di un’ellisse. Ellisse traslata.</w:t>
      </w: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0A0367" w:rsidRDefault="000A0367" w:rsidP="000A0367">
      <w:pPr>
        <w:pStyle w:val="Paragrafoelenco"/>
      </w:pPr>
    </w:p>
    <w:p w:rsidR="0084751D" w:rsidRPr="00A4748E" w:rsidRDefault="00DA3FB3" w:rsidP="00A4748E">
      <w:pPr>
        <w:pStyle w:val="Paragrafoelenco"/>
        <w:numPr>
          <w:ilvl w:val="0"/>
          <w:numId w:val="1"/>
        </w:numPr>
      </w:pPr>
      <w:r>
        <w:rPr>
          <w:b/>
        </w:rPr>
        <w:t>Iperbole</w:t>
      </w:r>
    </w:p>
    <w:p w:rsidR="00DA3FB3" w:rsidRDefault="00DA3FB3" w:rsidP="00DA3FB3">
      <w:pPr>
        <w:pStyle w:val="Paragrafoelenco"/>
      </w:pPr>
      <w:r>
        <w:t>Iperbole e sua equazione. Rette e iperboli: posizione di una retta rispetto a un’iperbole, rette tangenti a un’iperbole. Determinare l’equazione di un’iperbole. Iperbole traslata. Iperbole equilatera: riferita agli assi, riferita agli asintoti, funzione omografica.</w:t>
      </w:r>
    </w:p>
    <w:p w:rsidR="004E029F" w:rsidRDefault="004E029F" w:rsidP="00DA3FB3">
      <w:pPr>
        <w:pStyle w:val="Paragrafoelenco"/>
      </w:pPr>
    </w:p>
    <w:p w:rsidR="004E029F" w:rsidRDefault="004E029F" w:rsidP="00DA3FB3">
      <w:pPr>
        <w:pStyle w:val="Paragrafoelenco"/>
      </w:pPr>
    </w:p>
    <w:p w:rsidR="004E029F" w:rsidRPr="004E029F" w:rsidRDefault="004E029F" w:rsidP="004E029F">
      <w:pPr>
        <w:pStyle w:val="Paragrafoelenco"/>
        <w:numPr>
          <w:ilvl w:val="0"/>
          <w:numId w:val="1"/>
        </w:numPr>
      </w:pPr>
      <w:r>
        <w:rPr>
          <w:b/>
        </w:rPr>
        <w:t>Esponenziali</w:t>
      </w:r>
    </w:p>
    <w:p w:rsidR="004E029F" w:rsidRDefault="004E029F" w:rsidP="004E029F">
      <w:pPr>
        <w:pStyle w:val="Paragrafoelenco"/>
      </w:pPr>
      <w:r>
        <w:t>Introduzione alle potenze con esponente reale. Funzione esponenziale. Equazioni e disequazioni esponenziali.</w:t>
      </w:r>
    </w:p>
    <w:p w:rsidR="004E029F" w:rsidRDefault="004E029F" w:rsidP="004E029F">
      <w:pPr>
        <w:pStyle w:val="Paragrafoelenco"/>
      </w:pPr>
    </w:p>
    <w:p w:rsidR="004E029F" w:rsidRPr="004E029F" w:rsidRDefault="004E029F" w:rsidP="004E029F">
      <w:pPr>
        <w:pStyle w:val="Paragrafoelenco"/>
        <w:numPr>
          <w:ilvl w:val="0"/>
          <w:numId w:val="1"/>
        </w:numPr>
      </w:pPr>
      <w:r>
        <w:rPr>
          <w:b/>
        </w:rPr>
        <w:t>Logaritmi</w:t>
      </w:r>
    </w:p>
    <w:p w:rsidR="004E029F" w:rsidRPr="004E029F" w:rsidRDefault="004E029F" w:rsidP="004E029F">
      <w:pPr>
        <w:pStyle w:val="Paragrafoelenco"/>
      </w:pPr>
      <w:r>
        <w:t>Definizione e proprietà dei logaritmi, formula del cambiamento di base. Funzione logaritmica, equazioni e disequazioni logaritmiche.</w:t>
      </w:r>
    </w:p>
    <w:p w:rsidR="00A4748E" w:rsidRPr="00A4748E" w:rsidRDefault="00A4748E" w:rsidP="00DA3FB3"/>
    <w:p w:rsidR="0084751D" w:rsidRDefault="0084751D" w:rsidP="0084751D">
      <w:pPr>
        <w:pStyle w:val="Paragrafoelenco"/>
      </w:pPr>
    </w:p>
    <w:p w:rsidR="004A4093" w:rsidRDefault="004A4093" w:rsidP="0084751D">
      <w:pPr>
        <w:pStyle w:val="Paragrafoelenco"/>
      </w:pPr>
      <w:r>
        <w:t xml:space="preserve">Melegnano, </w:t>
      </w:r>
    </w:p>
    <w:p w:rsidR="004A4093" w:rsidRDefault="004A4093" w:rsidP="00CD15FF"/>
    <w:p w:rsidR="004A4093" w:rsidRDefault="004A4093" w:rsidP="00CD15FF">
      <w:r>
        <w:tab/>
      </w:r>
      <w:r>
        <w:tab/>
      </w:r>
      <w:r>
        <w:tab/>
      </w:r>
      <w:r>
        <w:tab/>
      </w:r>
      <w:r>
        <w:tab/>
      </w:r>
      <w:r>
        <w:tab/>
      </w:r>
      <w:r>
        <w:tab/>
      </w:r>
      <w:r>
        <w:tab/>
      </w:r>
      <w:r>
        <w:tab/>
        <w:t>Firme alunni</w:t>
      </w:r>
      <w:r w:rsidR="00A5719F">
        <w:t>/e</w:t>
      </w:r>
    </w:p>
    <w:p w:rsidR="004A4093" w:rsidRDefault="004A4093" w:rsidP="00CD15FF"/>
    <w:p w:rsidR="004A4093" w:rsidRDefault="004A4093" w:rsidP="00CD15FF">
      <w:r>
        <w:tab/>
      </w:r>
      <w:r>
        <w:tab/>
      </w:r>
      <w:r>
        <w:tab/>
      </w:r>
      <w:r>
        <w:tab/>
      </w:r>
      <w:r>
        <w:tab/>
      </w:r>
      <w:r>
        <w:tab/>
      </w:r>
      <w:r>
        <w:tab/>
      </w:r>
      <w:r>
        <w:tab/>
        <w:t>-------------------------------</w:t>
      </w:r>
    </w:p>
    <w:p w:rsidR="004A4093" w:rsidRDefault="004A4093" w:rsidP="00CD15FF"/>
    <w:p w:rsidR="004A4093" w:rsidRDefault="004A4093" w:rsidP="00CD15FF">
      <w:r>
        <w:tab/>
      </w:r>
      <w:r>
        <w:tab/>
      </w:r>
      <w:r>
        <w:tab/>
      </w:r>
      <w:r>
        <w:tab/>
      </w:r>
      <w:r>
        <w:tab/>
      </w:r>
      <w:r>
        <w:tab/>
      </w:r>
      <w:r>
        <w:tab/>
      </w:r>
      <w:r>
        <w:tab/>
        <w:t>-------------------------------</w:t>
      </w:r>
    </w:p>
    <w:p w:rsidR="004A4093" w:rsidRDefault="004A4093" w:rsidP="00CD15FF"/>
    <w:p w:rsidR="004A4093" w:rsidRDefault="0084751D" w:rsidP="00CD15FF">
      <w:r>
        <w:tab/>
      </w:r>
      <w:r>
        <w:tab/>
      </w:r>
      <w:r>
        <w:tab/>
      </w:r>
      <w:r>
        <w:tab/>
      </w:r>
      <w:r>
        <w:tab/>
      </w:r>
      <w:r>
        <w:tab/>
      </w:r>
      <w:r>
        <w:tab/>
      </w:r>
      <w:r>
        <w:tab/>
      </w:r>
      <w:r>
        <w:tab/>
        <w:t>F</w:t>
      </w:r>
      <w:r w:rsidR="004A4093">
        <w:t>irma docente</w:t>
      </w:r>
    </w:p>
    <w:p w:rsidR="004A4093" w:rsidRDefault="004A4093" w:rsidP="00CD15FF">
      <w:r>
        <w:tab/>
      </w:r>
      <w:r>
        <w:tab/>
      </w:r>
      <w:r>
        <w:tab/>
      </w:r>
      <w:r>
        <w:tab/>
      </w:r>
      <w:r>
        <w:tab/>
      </w:r>
      <w:r>
        <w:tab/>
      </w:r>
      <w:r>
        <w:tab/>
      </w:r>
      <w:r>
        <w:tab/>
      </w:r>
    </w:p>
    <w:p w:rsidR="00B5187A" w:rsidRDefault="00B5187A"/>
    <w:p w:rsidR="00B5187A" w:rsidRDefault="00B5187A"/>
    <w:p w:rsidR="00B5187A" w:rsidRDefault="00B5187A"/>
    <w:p w:rsidR="00B5187A" w:rsidRDefault="00B5187A"/>
    <w:p w:rsidR="00B5187A" w:rsidRDefault="00B5187A"/>
    <w:p w:rsidR="00B5187A" w:rsidRDefault="00B5187A"/>
    <w:p w:rsidR="00B5187A" w:rsidRDefault="00B5187A" w:rsidP="009074F5">
      <w:r>
        <w:tab/>
      </w:r>
      <w:r>
        <w:tab/>
      </w:r>
      <w:r>
        <w:tab/>
      </w:r>
    </w:p>
    <w:sectPr w:rsidR="00B5187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28" w:rsidRDefault="00D35828">
      <w:r>
        <w:separator/>
      </w:r>
    </w:p>
  </w:endnote>
  <w:endnote w:type="continuationSeparator" w:id="0">
    <w:p w:rsidR="00D35828" w:rsidRDefault="00D3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28" w:rsidRDefault="00D35828">
      <w:r>
        <w:separator/>
      </w:r>
    </w:p>
  </w:footnote>
  <w:footnote w:type="continuationSeparator" w:id="0">
    <w:p w:rsidR="00D35828" w:rsidRDefault="00D358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839"/>
    </w:tblGrid>
    <w:tr w:rsidR="00F62F4A" w:rsidTr="00F62F4A">
      <w:trPr>
        <w:cantSplit/>
        <w:trHeight w:val="889"/>
      </w:trPr>
      <w:tc>
        <w:tcPr>
          <w:tcW w:w="1870" w:type="dxa"/>
          <w:vMerge w:val="restart"/>
        </w:tcPr>
        <w:p w:rsidR="00F62F4A" w:rsidRDefault="004B5D5F" w:rsidP="0054653A">
          <w:pPr>
            <w:ind w:left="-70" w:right="-70" w:firstLine="70"/>
            <w:rPr>
              <w:b/>
              <w:sz w:val="16"/>
            </w:rPr>
          </w:pPr>
          <w:r>
            <w:rPr>
              <w:noProof/>
            </w:rPr>
            <w:drawing>
              <wp:anchor distT="0" distB="0" distL="114300" distR="114300" simplePos="0" relativeHeight="251657728" behindDoc="0" locked="0" layoutInCell="1" allowOverlap="1">
                <wp:simplePos x="0" y="0"/>
                <wp:positionH relativeFrom="margin">
                  <wp:posOffset>-635</wp:posOffset>
                </wp:positionH>
                <wp:positionV relativeFrom="margin">
                  <wp:posOffset>258445</wp:posOffset>
                </wp:positionV>
                <wp:extent cx="1097280" cy="589280"/>
                <wp:effectExtent l="0" t="0" r="0" b="0"/>
                <wp:wrapSquare wrapText="bothSides"/>
                <wp:docPr id="8" name="Immagine 8" descr="Logo Ben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en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89280"/>
                        </a:xfrm>
                        <a:prstGeom prst="rect">
                          <a:avLst/>
                        </a:prstGeom>
                        <a:noFill/>
                      </pic:spPr>
                    </pic:pic>
                  </a:graphicData>
                </a:graphic>
                <wp14:sizeRelH relativeFrom="page">
                  <wp14:pctWidth>0</wp14:pctWidth>
                </wp14:sizeRelH>
                <wp14:sizeRelV relativeFrom="page">
                  <wp14:pctHeight>0</wp14:pctHeight>
                </wp14:sizeRelV>
              </wp:anchor>
            </w:drawing>
          </w:r>
        </w:p>
      </w:tc>
      <w:tc>
        <w:tcPr>
          <w:tcW w:w="7839" w:type="dxa"/>
          <w:shd w:val="clear" w:color="auto" w:fill="auto"/>
        </w:tcPr>
        <w:p w:rsidR="00F62F4A" w:rsidRDefault="004B5D5F" w:rsidP="00CD15FF">
          <w:pPr>
            <w:jc w:val="center"/>
          </w:pPr>
          <w:bookmarkStart w:id="1" w:name="OLE_LINK1"/>
          <w:r>
            <w:rPr>
              <w:b/>
              <w:noProof/>
            </w:rPr>
            <w:drawing>
              <wp:inline distT="0" distB="0" distL="0" distR="0">
                <wp:extent cx="246380" cy="2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rsidR="00F62F4A" w:rsidRDefault="00944898" w:rsidP="00CD15FF">
          <w:pPr>
            <w:pStyle w:val="Intestazione"/>
            <w:jc w:val="center"/>
            <w:rPr>
              <w:b/>
              <w:i/>
            </w:rPr>
          </w:pPr>
          <w:r>
            <w:t xml:space="preserve">Istituto di </w:t>
          </w:r>
          <w:r w:rsidR="00F62F4A">
            <w:t>Istru</w:t>
          </w:r>
          <w:r>
            <w:t>zione Superiore “Vincenzo Benini”</w:t>
          </w:r>
          <w:r w:rsidR="00F62F4A">
            <w:t xml:space="preserve"> MELEGNANO</w:t>
          </w:r>
          <w:bookmarkEnd w:id="1"/>
        </w:p>
        <w:p w:rsidR="00F62F4A" w:rsidRDefault="00F62F4A" w:rsidP="00CD15FF">
          <w:pPr>
            <w:pStyle w:val="Titolo2"/>
          </w:pPr>
        </w:p>
      </w:tc>
    </w:tr>
    <w:tr w:rsidR="00F62F4A" w:rsidTr="00F62F4A">
      <w:trPr>
        <w:cantSplit/>
        <w:trHeight w:val="707"/>
      </w:trPr>
      <w:tc>
        <w:tcPr>
          <w:tcW w:w="1870" w:type="dxa"/>
          <w:vMerge/>
        </w:tcPr>
        <w:p w:rsidR="00F62F4A" w:rsidRDefault="00F62F4A">
          <w:pPr>
            <w:pStyle w:val="Intestazione"/>
          </w:pPr>
        </w:p>
      </w:tc>
      <w:tc>
        <w:tcPr>
          <w:tcW w:w="7839" w:type="dxa"/>
          <w:shd w:val="clear" w:color="auto" w:fill="auto"/>
        </w:tcPr>
        <w:p w:rsidR="00F62F4A" w:rsidRDefault="00F62F4A" w:rsidP="00CD15FF">
          <w:pPr>
            <w:pStyle w:val="Titolo2"/>
            <w:rPr>
              <w:b/>
              <w:i w:val="0"/>
            </w:rPr>
          </w:pPr>
        </w:p>
        <w:p w:rsidR="00F62F4A" w:rsidRDefault="00581E46" w:rsidP="00CD15FF">
          <w:pPr>
            <w:pStyle w:val="Titolo2"/>
            <w:rPr>
              <w:b/>
              <w:i w:val="0"/>
            </w:rPr>
          </w:pPr>
          <w:r>
            <w:rPr>
              <w:b/>
              <w:i w:val="0"/>
            </w:rPr>
            <w:t>PROGRAMMI</w:t>
          </w:r>
          <w:r w:rsidR="00F62F4A">
            <w:rPr>
              <w:b/>
              <w:i w:val="0"/>
            </w:rPr>
            <w:t xml:space="preserve"> </w:t>
          </w:r>
          <w:r w:rsidR="00C97D5F">
            <w:rPr>
              <w:b/>
              <w:i w:val="0"/>
            </w:rPr>
            <w:t>FINALI</w:t>
          </w:r>
        </w:p>
        <w:p w:rsidR="00F62F4A" w:rsidRDefault="00F62F4A">
          <w:pPr>
            <w:pStyle w:val="Intestazione"/>
          </w:pPr>
        </w:p>
      </w:tc>
    </w:tr>
  </w:tbl>
  <w:p w:rsidR="00BB1D49" w:rsidRDefault="00BB1D4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75A4"/>
    <w:multiLevelType w:val="hybridMultilevel"/>
    <w:tmpl w:val="E168D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7A"/>
    <w:rsid w:val="000A0367"/>
    <w:rsid w:val="000F2BE1"/>
    <w:rsid w:val="00145C4E"/>
    <w:rsid w:val="001F6C92"/>
    <w:rsid w:val="00306858"/>
    <w:rsid w:val="00312B68"/>
    <w:rsid w:val="004A4093"/>
    <w:rsid w:val="004B20A7"/>
    <w:rsid w:val="004B5D5F"/>
    <w:rsid w:val="004E029F"/>
    <w:rsid w:val="004F0637"/>
    <w:rsid w:val="0054653A"/>
    <w:rsid w:val="00581E46"/>
    <w:rsid w:val="00627E40"/>
    <w:rsid w:val="0066176C"/>
    <w:rsid w:val="0067224D"/>
    <w:rsid w:val="006F2E85"/>
    <w:rsid w:val="007048BD"/>
    <w:rsid w:val="007351F0"/>
    <w:rsid w:val="007B0176"/>
    <w:rsid w:val="0084751D"/>
    <w:rsid w:val="0086156F"/>
    <w:rsid w:val="00883DD0"/>
    <w:rsid w:val="009074F5"/>
    <w:rsid w:val="00907790"/>
    <w:rsid w:val="00944898"/>
    <w:rsid w:val="009C1338"/>
    <w:rsid w:val="00A448CD"/>
    <w:rsid w:val="00A4748E"/>
    <w:rsid w:val="00A5719F"/>
    <w:rsid w:val="00B5187A"/>
    <w:rsid w:val="00BB1D49"/>
    <w:rsid w:val="00BB55BE"/>
    <w:rsid w:val="00BD0A26"/>
    <w:rsid w:val="00C368A8"/>
    <w:rsid w:val="00C950B1"/>
    <w:rsid w:val="00C97D5F"/>
    <w:rsid w:val="00CB1244"/>
    <w:rsid w:val="00CD15FF"/>
    <w:rsid w:val="00D35828"/>
    <w:rsid w:val="00D857AA"/>
    <w:rsid w:val="00DA3FB3"/>
    <w:rsid w:val="00DF79DB"/>
    <w:rsid w:val="00F50EB5"/>
    <w:rsid w:val="00F62F4A"/>
    <w:rsid w:val="00F97FB8"/>
    <w:rsid w:val="00FA3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8FF38"/>
  <w15:chartTrackingRefBased/>
  <w15:docId w15:val="{0F929272-6703-4D75-9685-70AE025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qFormat/>
    <w:pPr>
      <w:keepNext/>
      <w:jc w:val="center"/>
      <w:outlineLvl w:val="1"/>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Paragrafoelenco">
    <w:name w:val="List Paragraph"/>
    <w:basedOn w:val="Normale"/>
    <w:uiPriority w:val="34"/>
    <w:qFormat/>
    <w:rsid w:val="000A0367"/>
    <w:pPr>
      <w:ind w:left="720"/>
      <w:contextualSpacing/>
    </w:pPr>
  </w:style>
  <w:style w:type="paragraph" w:styleId="Testofumetto">
    <w:name w:val="Balloon Text"/>
    <w:basedOn w:val="Normale"/>
    <w:link w:val="TestofumettoCarattere"/>
    <w:rsid w:val="00907790"/>
    <w:rPr>
      <w:rFonts w:ascii="Segoe UI" w:hAnsi="Segoe UI" w:cs="Segoe UI"/>
      <w:sz w:val="18"/>
      <w:szCs w:val="18"/>
    </w:rPr>
  </w:style>
  <w:style w:type="character" w:customStyle="1" w:styleId="TestofumettoCarattere">
    <w:name w:val="Testo fumetto Carattere"/>
    <w:basedOn w:val="Carpredefinitoparagrafo"/>
    <w:link w:val="Testofumetto"/>
    <w:rsid w:val="00907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Istituto di  Istruzione Superiore  “Vincenzo Benini”</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Superiore  “Vincenzo Benini”</dc:title>
  <dc:subject/>
  <dc:creator>User</dc:creator>
  <cp:keywords/>
  <cp:lastModifiedBy>DOCENTE</cp:lastModifiedBy>
  <cp:revision>5</cp:revision>
  <cp:lastPrinted>2024-05-23T07:26:00Z</cp:lastPrinted>
  <dcterms:created xsi:type="dcterms:W3CDTF">2024-05-22T06:55:00Z</dcterms:created>
  <dcterms:modified xsi:type="dcterms:W3CDTF">2024-05-23T07:26:00Z</dcterms:modified>
</cp:coreProperties>
</file>