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3C" w:rsidRDefault="00AE243C" w:rsidP="00BD0A26">
      <w:pPr>
        <w:ind w:left="4956" w:firstLine="708"/>
      </w:pPr>
    </w:p>
    <w:p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BB64B8">
        <w:t>2023/24</w:t>
      </w:r>
    </w:p>
    <w:p w:rsidR="00AE243C" w:rsidRDefault="00AE243C">
      <w:pPr>
        <w:spacing w:line="360" w:lineRule="auto"/>
      </w:pPr>
    </w:p>
    <w:p w:rsidR="00BD0A26" w:rsidRDefault="00B5187A">
      <w:pPr>
        <w:spacing w:line="360" w:lineRule="auto"/>
      </w:pPr>
      <w:r>
        <w:t>DOCENTE</w:t>
      </w:r>
      <w:r w:rsidR="004A4093">
        <w:t xml:space="preserve"> </w:t>
      </w:r>
      <w:r w:rsidR="00756A75">
        <w:t>prof. D’ANGELO SIMONE</w:t>
      </w:r>
      <w:r w:rsidR="004A4093">
        <w:t xml:space="preserve"> </w:t>
      </w:r>
    </w:p>
    <w:p w:rsidR="00BD0A26" w:rsidRDefault="00B5187A">
      <w:pPr>
        <w:spacing w:line="360" w:lineRule="auto"/>
      </w:pPr>
      <w:r>
        <w:t>DISCIPLINA</w:t>
      </w:r>
      <w:r w:rsidR="00756A75">
        <w:t>: ECONOMIA POLITICA</w:t>
      </w:r>
    </w:p>
    <w:p w:rsidR="00BD0A26" w:rsidRDefault="00B5187A" w:rsidP="00BD0A26">
      <w:pPr>
        <w:spacing w:line="360" w:lineRule="auto"/>
      </w:pPr>
      <w:r>
        <w:t xml:space="preserve">CLASSE </w:t>
      </w:r>
      <w:r w:rsidR="004A4093">
        <w:t xml:space="preserve"> </w:t>
      </w:r>
      <w:r w:rsidR="00AE448A">
        <w:t xml:space="preserve">3 </w:t>
      </w:r>
      <w:proofErr w:type="gramStart"/>
      <w:r>
        <w:t xml:space="preserve">SEZ </w:t>
      </w:r>
      <w:r w:rsidR="004A4093">
        <w:t xml:space="preserve"> </w:t>
      </w:r>
      <w:r w:rsidR="00AE448A">
        <w:t>A</w:t>
      </w:r>
      <w:proofErr w:type="gramEnd"/>
      <w:r w:rsidR="00AE448A">
        <w:t xml:space="preserve"> </w:t>
      </w:r>
      <w:r>
        <w:t xml:space="preserve">INDIRIZZO </w:t>
      </w:r>
      <w:r w:rsidR="00AE448A">
        <w:t>AFM</w:t>
      </w:r>
    </w:p>
    <w:p w:rsidR="00BD0A26" w:rsidRDefault="00B5187A">
      <w:r>
        <w:t>LIBRO/</w:t>
      </w:r>
      <w:proofErr w:type="gramStart"/>
      <w:r>
        <w:t>I  DI</w:t>
      </w:r>
      <w:proofErr w:type="gramEnd"/>
      <w:r>
        <w:t xml:space="preserve"> TESTO:  </w:t>
      </w:r>
      <w:r w:rsidR="00756A75">
        <w:t>GAGLIARDINI – PALMERIO.</w:t>
      </w:r>
    </w:p>
    <w:p w:rsidR="00BD0A26" w:rsidRDefault="00BD0A26"/>
    <w:p w:rsidR="00BD0A26" w:rsidRDefault="00BD0A26"/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t>Economia Politica: bilancia dei pagamenti e cambio.</w:t>
      </w: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t>Economia Politica: la politica monetaria, l'inflazione.</w:t>
      </w: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t>Economia Politica: la tutela dei depositi, stanza di compensazione, i sistemi bancari.</w:t>
      </w: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t>Il sistema di protezione delle banche.</w:t>
      </w: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t>Le Banche.</w:t>
      </w: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t>Introduzione al Reddito Nazionale.</w:t>
      </w: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t>Le varie forme di mercato: oligopolio, la concorrenza monopolistica.</w:t>
      </w: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t>Diritto: ripetiamo insieme i contratti.</w:t>
      </w: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t>Il Monopolio.</w:t>
      </w: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t>Il Mercato: monopolio, oligopolio, concorrenza perfetta.</w:t>
      </w: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t>Autofinanziamento delle imprese.</w:t>
      </w: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t>Imprese multinazionali, distretti industriali.</w:t>
      </w: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t>Le società finanziarie, imprese multinazionali, le P.M.I. italiane.</w:t>
      </w: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t>Economia politica: artigianato e lavoro a domicilio.</w:t>
      </w: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t>Economia Politica: il finanziamento delle imprese.</w:t>
      </w: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t>I diversi tipi di società.</w:t>
      </w: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t>I costi di produzione. Come cambiano i costi di produzione nel breve e lungo periodo.</w:t>
      </w: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lastRenderedPageBreak/>
        <w:t>Il costo di produzione: ricavi, profitti, costo totale, costo medio, costo marginale.</w:t>
      </w: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t>Il Punto di fuga dell'azienda, costi nel breve e lungo periodo.</w:t>
      </w: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t>Economia Politica: bisogni, beni e loro classificazione, concetti di patrimonio, reddito, risparmio.</w:t>
      </w:r>
    </w:p>
    <w:p w:rsidR="0074151D" w:rsidRPr="0074151D" w:rsidRDefault="0074151D" w:rsidP="0074151D">
      <w:pPr>
        <w:spacing w:line="480" w:lineRule="auto"/>
        <w:rPr>
          <w:rStyle w:val="Enfasigrassetto"/>
          <w:b w:val="0"/>
        </w:rPr>
      </w:pPr>
      <w:r w:rsidRPr="0074151D">
        <w:rPr>
          <w:rStyle w:val="Enfasigrassetto"/>
          <w:rFonts w:eastAsia="Arial"/>
          <w:b w:val="0"/>
        </w:rPr>
        <w:t>Produzione e ciclo produttivo.</w:t>
      </w:r>
    </w:p>
    <w:p w:rsidR="0074151D" w:rsidRPr="0074151D" w:rsidRDefault="0074151D" w:rsidP="0074151D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BD0A26" w:rsidRDefault="00BD0A26" w:rsidP="00CD15FF"/>
    <w:p w:rsidR="004A4093" w:rsidRDefault="004A4093" w:rsidP="00CD15FF">
      <w:r>
        <w:t xml:space="preserve">Melegnano, </w:t>
      </w:r>
      <w:r w:rsidR="00AE243C">
        <w:t>30.05.2024</w:t>
      </w:r>
      <w:bookmarkStart w:id="0" w:name="_GoBack"/>
      <w:bookmarkEnd w:id="0"/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B8" w:rsidRDefault="00F97FB8">
      <w:r>
        <w:separator/>
      </w:r>
    </w:p>
  </w:endnote>
  <w:endnote w:type="continuationSeparator" w:id="0">
    <w:p w:rsidR="00F97FB8" w:rsidRDefault="00F9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B8" w:rsidRDefault="00F97FB8">
      <w:r>
        <w:separator/>
      </w:r>
    </w:p>
  </w:footnote>
  <w:footnote w:type="continuationSeparator" w:id="0">
    <w:p w:rsidR="00F97FB8" w:rsidRDefault="00F97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145C4E"/>
    <w:rsid w:val="001F6C92"/>
    <w:rsid w:val="00312B68"/>
    <w:rsid w:val="004A4093"/>
    <w:rsid w:val="004B5D5F"/>
    <w:rsid w:val="004F0637"/>
    <w:rsid w:val="0054653A"/>
    <w:rsid w:val="00581E46"/>
    <w:rsid w:val="00627E40"/>
    <w:rsid w:val="0067224D"/>
    <w:rsid w:val="006F2E85"/>
    <w:rsid w:val="007048BD"/>
    <w:rsid w:val="0074151D"/>
    <w:rsid w:val="00756A75"/>
    <w:rsid w:val="0086156F"/>
    <w:rsid w:val="00883DD0"/>
    <w:rsid w:val="009074F5"/>
    <w:rsid w:val="00944898"/>
    <w:rsid w:val="009C1338"/>
    <w:rsid w:val="00A5719F"/>
    <w:rsid w:val="00AE243C"/>
    <w:rsid w:val="00AE448A"/>
    <w:rsid w:val="00B5187A"/>
    <w:rsid w:val="00BB1D49"/>
    <w:rsid w:val="00BB55BE"/>
    <w:rsid w:val="00BB64B8"/>
    <w:rsid w:val="00BD0A26"/>
    <w:rsid w:val="00C950B1"/>
    <w:rsid w:val="00C97D5F"/>
    <w:rsid w:val="00CD15FF"/>
    <w:rsid w:val="00D857AA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qFormat/>
    <w:rsid w:val="0074151D"/>
    <w:rPr>
      <w:i/>
      <w:iCs/>
    </w:rPr>
  </w:style>
  <w:style w:type="character" w:styleId="Enfasigrassetto">
    <w:name w:val="Strong"/>
    <w:basedOn w:val="Carpredefinitoparagrafo"/>
    <w:qFormat/>
    <w:rsid w:val="00741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simone d'angelo</cp:lastModifiedBy>
  <cp:revision>6</cp:revision>
  <cp:lastPrinted>2006-09-27T07:18:00Z</cp:lastPrinted>
  <dcterms:created xsi:type="dcterms:W3CDTF">2024-05-29T11:17:00Z</dcterms:created>
  <dcterms:modified xsi:type="dcterms:W3CDTF">2024-06-04T06:34:00Z</dcterms:modified>
</cp:coreProperties>
</file>