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7A" w:rsidRDefault="00BD0A26" w:rsidP="00BD0A26">
      <w:pPr>
        <w:ind w:left="4956" w:firstLine="708"/>
      </w:pPr>
      <w:r>
        <w:t>ANNO SCOLASTICO</w:t>
      </w:r>
      <w:r w:rsidR="004A4093">
        <w:t xml:space="preserve"> </w:t>
      </w:r>
      <w:r w:rsidR="00326466">
        <w:t>2023-2024</w:t>
      </w:r>
    </w:p>
    <w:p w:rsidR="00326466" w:rsidRDefault="00B5187A">
      <w:pPr>
        <w:spacing w:line="360" w:lineRule="auto"/>
      </w:pPr>
      <w:r>
        <w:t>DOCENTE</w:t>
      </w:r>
      <w:r w:rsidR="004A4093">
        <w:t xml:space="preserve"> </w:t>
      </w:r>
      <w:r w:rsidR="00326466">
        <w:t>SACCANI MARIALAURA</w:t>
      </w:r>
    </w:p>
    <w:p w:rsidR="00BD0A26" w:rsidRDefault="00B5187A">
      <w:pPr>
        <w:spacing w:line="360" w:lineRule="auto"/>
      </w:pPr>
      <w:r>
        <w:t xml:space="preserve">DISCIPLINA </w:t>
      </w:r>
      <w:r w:rsidR="00326466">
        <w:t>STORIA</w:t>
      </w:r>
    </w:p>
    <w:p w:rsidR="00BD0A26" w:rsidRDefault="00B5187A" w:rsidP="00BD0A26">
      <w:pPr>
        <w:spacing w:line="360" w:lineRule="auto"/>
      </w:pPr>
      <w:proofErr w:type="gramStart"/>
      <w:r>
        <w:t xml:space="preserve">CLASSE </w:t>
      </w:r>
      <w:r w:rsidR="004A4093">
        <w:t xml:space="preserve"> </w:t>
      </w:r>
      <w:r w:rsidR="00326466">
        <w:t>V</w:t>
      </w:r>
      <w:proofErr w:type="gramEnd"/>
      <w:r w:rsidR="00326466">
        <w:t xml:space="preserve"> </w:t>
      </w:r>
      <w:r>
        <w:t xml:space="preserve">SEZ </w:t>
      </w:r>
      <w:r w:rsidR="004A4093">
        <w:t xml:space="preserve"> </w:t>
      </w:r>
      <w:r w:rsidR="00326466">
        <w:t xml:space="preserve">C </w:t>
      </w:r>
      <w:r>
        <w:t xml:space="preserve">INDIRIZZO </w:t>
      </w:r>
      <w:r w:rsidR="00326466">
        <w:t>RIM</w:t>
      </w:r>
    </w:p>
    <w:p w:rsidR="00BD0A26" w:rsidRDefault="00B5187A">
      <w:r>
        <w:t>LIBRO/</w:t>
      </w:r>
      <w:proofErr w:type="gramStart"/>
      <w:r>
        <w:t>I  DI</w:t>
      </w:r>
      <w:proofErr w:type="gramEnd"/>
      <w:r>
        <w:t xml:space="preserve"> TESTO:  </w:t>
      </w:r>
      <w:r w:rsidR="00326466">
        <w:t>BANTI</w:t>
      </w:r>
    </w:p>
    <w:p w:rsidR="00BD0A26" w:rsidRDefault="00BD0A26"/>
    <w:p w:rsidR="00BD0A26" w:rsidRDefault="00BD0A26"/>
    <w:p w:rsidR="00326466" w:rsidRDefault="00326466" w:rsidP="00326466">
      <w:r>
        <w:t>Vol. 2 Modulo 6</w:t>
      </w:r>
    </w:p>
    <w:p w:rsidR="00326466" w:rsidRDefault="00326466" w:rsidP="00326466">
      <w:r>
        <w:t>Capitolo 19</w:t>
      </w:r>
    </w:p>
    <w:p w:rsidR="00326466" w:rsidRDefault="00326466" w:rsidP="00326466">
      <w:r>
        <w:t>Capitolo 20</w:t>
      </w:r>
    </w:p>
    <w:p w:rsidR="00326466" w:rsidRDefault="00326466" w:rsidP="00326466">
      <w:r>
        <w:t>Capitolo 21</w:t>
      </w:r>
    </w:p>
    <w:p w:rsidR="00326466" w:rsidRDefault="00326466" w:rsidP="00326466">
      <w:r>
        <w:t>Capitolo 22</w:t>
      </w:r>
    </w:p>
    <w:p w:rsidR="00326466" w:rsidRDefault="00326466" w:rsidP="00326466"/>
    <w:p w:rsidR="00326466" w:rsidRDefault="00326466" w:rsidP="00326466">
      <w:r>
        <w:t>Capitolo 23</w:t>
      </w:r>
    </w:p>
    <w:p w:rsidR="00326466" w:rsidRDefault="00326466" w:rsidP="00326466"/>
    <w:p w:rsidR="00326466" w:rsidRDefault="00326466" w:rsidP="00326466">
      <w:r>
        <w:t xml:space="preserve">L’unificazione italiana </w:t>
      </w:r>
      <w:proofErr w:type="spellStart"/>
      <w:r>
        <w:t>pagg</w:t>
      </w:r>
      <w:proofErr w:type="spellEnd"/>
      <w:r>
        <w:t>.</w:t>
      </w:r>
    </w:p>
    <w:p w:rsidR="00326466" w:rsidRDefault="00326466" w:rsidP="00326466">
      <w:r>
        <w:t>579-596.</w:t>
      </w:r>
    </w:p>
    <w:p w:rsidR="00326466" w:rsidRDefault="00326466" w:rsidP="00326466">
      <w:r>
        <w:t xml:space="preserve">-Il regno d’Italia </w:t>
      </w:r>
      <w:proofErr w:type="spellStart"/>
      <w:r>
        <w:t>pagg</w:t>
      </w:r>
      <w:proofErr w:type="spellEnd"/>
      <w:r>
        <w:t>. 602-</w:t>
      </w:r>
    </w:p>
    <w:p w:rsidR="00326466" w:rsidRDefault="00326466" w:rsidP="00326466">
      <w:r>
        <w:t>620.</w:t>
      </w:r>
    </w:p>
    <w:p w:rsidR="00326466" w:rsidRDefault="00326466" w:rsidP="00326466">
      <w:r>
        <w:t>-L’unificazione tedesca</w:t>
      </w:r>
    </w:p>
    <w:p w:rsidR="00326466" w:rsidRDefault="00326466" w:rsidP="00326466">
      <w:r>
        <w:t>pagg.623-638.</w:t>
      </w:r>
    </w:p>
    <w:p w:rsidR="00326466" w:rsidRDefault="00326466" w:rsidP="00326466">
      <w:r>
        <w:t>- Guerra di secessione</w:t>
      </w:r>
    </w:p>
    <w:p w:rsidR="00326466" w:rsidRDefault="00326466" w:rsidP="00326466">
      <w:r>
        <w:t xml:space="preserve">americana </w:t>
      </w:r>
      <w:proofErr w:type="spellStart"/>
      <w:r>
        <w:t>pagg</w:t>
      </w:r>
      <w:proofErr w:type="spellEnd"/>
      <w:r>
        <w:t>. 651-656.</w:t>
      </w:r>
    </w:p>
    <w:p w:rsidR="00326466" w:rsidRDefault="00326466" w:rsidP="00326466">
      <w:r>
        <w:t>La Russia zarista e le riforme</w:t>
      </w:r>
    </w:p>
    <w:p w:rsidR="00326466" w:rsidRDefault="00326466" w:rsidP="00326466">
      <w:r>
        <w:t xml:space="preserve">di Alessandro II </w:t>
      </w:r>
      <w:proofErr w:type="spellStart"/>
      <w:r>
        <w:t>pagg</w:t>
      </w:r>
      <w:proofErr w:type="spellEnd"/>
      <w:r>
        <w:t xml:space="preserve"> 657-</w:t>
      </w:r>
    </w:p>
    <w:p w:rsidR="00326466" w:rsidRDefault="00326466" w:rsidP="00326466">
      <w:r>
        <w:t>661.</w:t>
      </w:r>
    </w:p>
    <w:p w:rsidR="00326466" w:rsidRDefault="00326466" w:rsidP="00326466">
      <w:r>
        <w:t>Socialismo, nazionalismo,</w:t>
      </w:r>
    </w:p>
    <w:p w:rsidR="00326466" w:rsidRDefault="00326466" w:rsidP="00326466">
      <w:r>
        <w:t xml:space="preserve">razzismo </w:t>
      </w:r>
      <w:proofErr w:type="spellStart"/>
      <w:r>
        <w:t>pagg</w:t>
      </w:r>
      <w:proofErr w:type="spellEnd"/>
      <w:r>
        <w:t>. 667-687.</w:t>
      </w:r>
    </w:p>
    <w:p w:rsidR="00326466" w:rsidRDefault="00326466" w:rsidP="00326466"/>
    <w:p w:rsidR="00326466" w:rsidRDefault="00326466" w:rsidP="00326466">
      <w:proofErr w:type="spellStart"/>
      <w:r>
        <w:t>Vol</w:t>
      </w:r>
      <w:proofErr w:type="spellEnd"/>
      <w:r>
        <w:t xml:space="preserve"> n.3</w:t>
      </w:r>
    </w:p>
    <w:p w:rsidR="00326466" w:rsidRDefault="00326466" w:rsidP="00326466"/>
    <w:p w:rsidR="00326466" w:rsidRDefault="00326466" w:rsidP="00326466">
      <w:r>
        <w:t>Le origini della società di</w:t>
      </w:r>
    </w:p>
    <w:p w:rsidR="00326466" w:rsidRDefault="00326466" w:rsidP="00326466">
      <w:r>
        <w:t>massa</w:t>
      </w:r>
    </w:p>
    <w:p w:rsidR="00326466" w:rsidRDefault="00326466" w:rsidP="00326466">
      <w:r>
        <w:t>Ambientazioni imperialiste</w:t>
      </w:r>
    </w:p>
    <w:p w:rsidR="00326466" w:rsidRDefault="00326466" w:rsidP="00326466">
      <w:r>
        <w:t>e alleanze internazionali.</w:t>
      </w:r>
    </w:p>
    <w:p w:rsidR="00326466" w:rsidRDefault="00326466" w:rsidP="00326466">
      <w:r>
        <w:t>L’età giolittiana.</w:t>
      </w:r>
    </w:p>
    <w:p w:rsidR="00326466" w:rsidRDefault="00326466" w:rsidP="00326466"/>
    <w:p w:rsidR="00326466" w:rsidRDefault="00326466" w:rsidP="00326466">
      <w:r>
        <w:t>La Grande Guerra.</w:t>
      </w:r>
    </w:p>
    <w:p w:rsidR="00326466" w:rsidRDefault="00326466" w:rsidP="00326466">
      <w:r>
        <w:t>La Russia rivoluzionaria.</w:t>
      </w:r>
    </w:p>
    <w:p w:rsidR="00326466" w:rsidRDefault="00326466" w:rsidP="00326466"/>
    <w:p w:rsidR="00326466" w:rsidRDefault="00326466" w:rsidP="00326466">
      <w:r>
        <w:t>Il dopoguerra dell’Occidente.</w:t>
      </w:r>
    </w:p>
    <w:p w:rsidR="00326466" w:rsidRDefault="00326466" w:rsidP="00326466">
      <w:r>
        <w:t>Il fascismo al potere.</w:t>
      </w:r>
    </w:p>
    <w:p w:rsidR="00326466" w:rsidRDefault="00326466" w:rsidP="00326466">
      <w:r>
        <w:t>La crisi economica e le</w:t>
      </w:r>
    </w:p>
    <w:p w:rsidR="00326466" w:rsidRDefault="00326466" w:rsidP="00326466">
      <w:r>
        <w:t>democrazie occidentali.</w:t>
      </w:r>
    </w:p>
    <w:p w:rsidR="00326466" w:rsidRDefault="00326466" w:rsidP="00326466">
      <w:r>
        <w:t>Industria culturale e cultura di</w:t>
      </w:r>
    </w:p>
    <w:p w:rsidR="00326466" w:rsidRDefault="00326466" w:rsidP="00326466">
      <w:r>
        <w:lastRenderedPageBreak/>
        <w:t>massa.</w:t>
      </w:r>
    </w:p>
    <w:p w:rsidR="00326466" w:rsidRDefault="00326466" w:rsidP="00326466">
      <w:r>
        <w:t>L’affermazione delle dittature</w:t>
      </w:r>
    </w:p>
    <w:p w:rsidR="00326466" w:rsidRDefault="00326466" w:rsidP="00326466">
      <w:r>
        <w:t>e dei totalitarismi.</w:t>
      </w:r>
    </w:p>
    <w:p w:rsidR="00326466" w:rsidRDefault="00326466" w:rsidP="00326466">
      <w:r>
        <w:t>La Seconda guerra mondiale.</w:t>
      </w:r>
    </w:p>
    <w:p w:rsidR="00326466" w:rsidRDefault="00326466" w:rsidP="00326466">
      <w:r>
        <w:t>Dopo la guerra (1945-50).</w:t>
      </w:r>
    </w:p>
    <w:p w:rsidR="00326466" w:rsidRDefault="00326466" w:rsidP="00326466">
      <w:r>
        <w:t>Democrazie occidentali e</w:t>
      </w:r>
    </w:p>
    <w:p w:rsidR="00326466" w:rsidRDefault="00326466" w:rsidP="00326466">
      <w:r>
        <w:t>comunismo sovietico tra</w:t>
      </w:r>
    </w:p>
    <w:p w:rsidR="00326466" w:rsidRDefault="00326466" w:rsidP="00326466">
      <w:r>
        <w:t>1950-1970: cenni su</w:t>
      </w:r>
    </w:p>
    <w:p w:rsidR="00326466" w:rsidRDefault="00326466" w:rsidP="00326466">
      <w:r>
        <w:t>Stati Uniti dal movimento per i</w:t>
      </w:r>
    </w:p>
    <w:p w:rsidR="00326466" w:rsidRDefault="00326466" w:rsidP="00326466">
      <w:r>
        <w:t>diritti civili alla guerra del</w:t>
      </w:r>
    </w:p>
    <w:p w:rsidR="00326466" w:rsidRDefault="00326466" w:rsidP="00326466">
      <w:r>
        <w:t>Vietnam; L’Italia e le</w:t>
      </w:r>
    </w:p>
    <w:p w:rsidR="00326466" w:rsidRDefault="00326466" w:rsidP="00326466">
      <w:r>
        <w:t>dinamiche politiche</w:t>
      </w:r>
    </w:p>
    <w:p w:rsidR="00326466" w:rsidRDefault="00326466" w:rsidP="00326466">
      <w:r>
        <w:t>nell’Europa occidentale; Il</w:t>
      </w:r>
    </w:p>
    <w:p w:rsidR="00326466" w:rsidRDefault="00326466" w:rsidP="00326466">
      <w:r>
        <w:t>comunismo nell’Europa</w:t>
      </w:r>
    </w:p>
    <w:p w:rsidR="00326466" w:rsidRDefault="00326466" w:rsidP="00326466">
      <w:r>
        <w:t>dell’Est.</w:t>
      </w:r>
    </w:p>
    <w:p w:rsidR="00326466" w:rsidRDefault="00326466" w:rsidP="00326466"/>
    <w:p w:rsidR="00326466" w:rsidRDefault="00326466" w:rsidP="00326466">
      <w:r>
        <w:t>e) ARGOMENTI PREVISTI OLTRE IL 15 MAGGIO</w:t>
      </w:r>
    </w:p>
    <w:p w:rsidR="00326466" w:rsidRDefault="00326466" w:rsidP="00326466"/>
    <w:p w:rsidR="00326466" w:rsidRDefault="00326466" w:rsidP="00326466">
      <w:r>
        <w:t>Capitolo 15 Cenni su: Le società</w:t>
      </w:r>
    </w:p>
    <w:p w:rsidR="00326466" w:rsidRDefault="00326466" w:rsidP="00326466">
      <w:r>
        <w:t>occidentali dal 1950 al 1970: il</w:t>
      </w:r>
    </w:p>
    <w:p w:rsidR="00326466" w:rsidRDefault="00326466" w:rsidP="00326466">
      <w:r>
        <w:t>baby boom degli anni</w:t>
      </w:r>
    </w:p>
    <w:p w:rsidR="00326466" w:rsidRDefault="00326466" w:rsidP="00326466">
      <w:r>
        <w:t xml:space="preserve">Sessanta; i Paesi </w:t>
      </w:r>
      <w:proofErr w:type="spellStart"/>
      <w:r>
        <w:t>Opec</w:t>
      </w:r>
      <w:proofErr w:type="spellEnd"/>
      <w:r>
        <w:t>; il</w:t>
      </w:r>
    </w:p>
    <w:p w:rsidR="00326466" w:rsidRDefault="00326466" w:rsidP="00326466">
      <w:r>
        <w:t>movimento hippie e</w:t>
      </w:r>
    </w:p>
    <w:p w:rsidR="00326466" w:rsidRDefault="00326466" w:rsidP="00326466">
      <w:r>
        <w:t>Woodstock; il ’68 in Italia e</w:t>
      </w:r>
    </w:p>
    <w:p w:rsidR="00326466" w:rsidRDefault="00326466" w:rsidP="00326466">
      <w:r>
        <w:t>Francia; la “primavera di</w:t>
      </w:r>
    </w:p>
    <w:p w:rsidR="00326466" w:rsidRDefault="00326466" w:rsidP="00326466">
      <w:r>
        <w:t>Praga”.</w:t>
      </w:r>
    </w:p>
    <w:p w:rsidR="00326466" w:rsidRDefault="00326466" w:rsidP="00326466"/>
    <w:p w:rsidR="00326466" w:rsidRDefault="00326466" w:rsidP="00326466">
      <w:r>
        <w:t>Capitolo 17 L’epoca neoliberista:</w:t>
      </w:r>
    </w:p>
    <w:p w:rsidR="004A4093" w:rsidRDefault="00326466" w:rsidP="00326466">
      <w:r>
        <w:t>Thatcher e Reagan.</w:t>
      </w:r>
    </w:p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>
      <w:r>
        <w:t xml:space="preserve">Melegnano, </w:t>
      </w:r>
      <w:r w:rsidR="00326466">
        <w:t>5 GIUGNO 2024</w:t>
      </w:r>
    </w:p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:rsidR="00326466" w:rsidRDefault="00326466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4093" w:rsidRDefault="00326466" w:rsidP="00326466">
      <w:pPr>
        <w:ind w:left="5664" w:firstLine="708"/>
      </w:pPr>
      <w:proofErr w:type="spellStart"/>
      <w:r>
        <w:t>Bottieri</w:t>
      </w:r>
      <w:proofErr w:type="spellEnd"/>
      <w:r>
        <w:t xml:space="preserve"> Martina</w:t>
      </w:r>
    </w:p>
    <w:p w:rsidR="00326466" w:rsidRDefault="00326466" w:rsidP="00326466">
      <w:pPr>
        <w:ind w:left="5664"/>
      </w:pPr>
      <w:r>
        <w:tab/>
      </w:r>
      <w:r>
        <w:tab/>
      </w:r>
      <w:r w:rsidR="004A4093">
        <w:tab/>
      </w:r>
      <w:r w:rsidR="004A4093">
        <w:tab/>
      </w:r>
      <w:r w:rsidR="004A4093">
        <w:tab/>
      </w:r>
      <w:proofErr w:type="spellStart"/>
      <w:r>
        <w:t>Lialyk</w:t>
      </w:r>
      <w:proofErr w:type="spellEnd"/>
      <w:r>
        <w:t xml:space="preserve">    </w:t>
      </w:r>
      <w:proofErr w:type="spellStart"/>
      <w:r>
        <w:t>Maksym</w:t>
      </w:r>
      <w:proofErr w:type="spellEnd"/>
    </w:p>
    <w:p w:rsidR="004A4093" w:rsidRDefault="004A4093" w:rsidP="00326466"/>
    <w:p w:rsidR="004A4093" w:rsidRDefault="004A4093" w:rsidP="00CD15FF"/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:rsidR="004A4093" w:rsidRDefault="004A4093" w:rsidP="00CD15FF"/>
    <w:p w:rsidR="00B5187A" w:rsidRDefault="004A40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6466">
        <w:t xml:space="preserve">     </w:t>
      </w:r>
      <w:r w:rsidR="00326466">
        <w:tab/>
      </w:r>
      <w:bookmarkStart w:id="0" w:name="_GoBack"/>
      <w:bookmarkEnd w:id="0"/>
      <w:r>
        <w:tab/>
      </w:r>
      <w:r w:rsidR="00326466">
        <w:t xml:space="preserve">Saccani </w:t>
      </w:r>
      <w:proofErr w:type="spellStart"/>
      <w:r w:rsidR="00326466">
        <w:t>Marialaura</w:t>
      </w:r>
      <w:proofErr w:type="spellEnd"/>
    </w:p>
    <w:p w:rsidR="00B5187A" w:rsidRDefault="00B5187A"/>
    <w:p w:rsidR="00B5187A" w:rsidRDefault="00B5187A"/>
    <w:p w:rsidR="00B5187A" w:rsidRDefault="00B5187A"/>
    <w:p w:rsidR="00B5187A" w:rsidRDefault="00B5187A"/>
    <w:p w:rsidR="00B5187A" w:rsidRDefault="00B5187A"/>
    <w:p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406" w:rsidRDefault="00CD6406">
      <w:r>
        <w:separator/>
      </w:r>
    </w:p>
  </w:endnote>
  <w:endnote w:type="continuationSeparator" w:id="0">
    <w:p w:rsidR="00CD6406" w:rsidRDefault="00CD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406" w:rsidRDefault="00CD6406">
      <w:r>
        <w:separator/>
      </w:r>
    </w:p>
  </w:footnote>
  <w:footnote w:type="continuationSeparator" w:id="0">
    <w:p w:rsidR="00CD6406" w:rsidRDefault="00CD6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:rsidTr="00F62F4A">
      <w:trPr>
        <w:cantSplit/>
        <w:trHeight w:val="889"/>
      </w:trPr>
      <w:tc>
        <w:tcPr>
          <w:tcW w:w="1870" w:type="dxa"/>
          <w:vMerge w:val="restart"/>
        </w:tcPr>
        <w:p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:rsidR="00F62F4A" w:rsidRDefault="004B5D5F" w:rsidP="00CD15FF">
          <w:pPr>
            <w:jc w:val="center"/>
          </w:pPr>
          <w:bookmarkStart w:id="1" w:name="OLE_LINK1"/>
          <w:r>
            <w:rPr>
              <w:b/>
              <w:noProof/>
            </w:rPr>
            <w:drawing>
              <wp:inline distT="0" distB="0" distL="0" distR="0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1"/>
        </w:p>
        <w:p w:rsidR="00F62F4A" w:rsidRDefault="00F62F4A" w:rsidP="00CD15FF">
          <w:pPr>
            <w:pStyle w:val="Titolo2"/>
          </w:pPr>
        </w:p>
      </w:tc>
    </w:tr>
    <w:tr w:rsidR="00F62F4A" w:rsidTr="00F62F4A">
      <w:trPr>
        <w:cantSplit/>
        <w:trHeight w:val="707"/>
      </w:trPr>
      <w:tc>
        <w:tcPr>
          <w:tcW w:w="1870" w:type="dxa"/>
          <w:vMerge/>
        </w:tcPr>
        <w:p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:rsidR="00F62F4A" w:rsidRDefault="00F62F4A" w:rsidP="00CD15FF">
          <w:pPr>
            <w:pStyle w:val="Titolo2"/>
            <w:rPr>
              <w:b/>
              <w:i w:val="0"/>
            </w:rPr>
          </w:pPr>
        </w:p>
        <w:p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:rsidR="00F62F4A" w:rsidRDefault="00F62F4A">
          <w:pPr>
            <w:pStyle w:val="Intestazione"/>
          </w:pPr>
        </w:p>
      </w:tc>
    </w:tr>
  </w:tbl>
  <w:p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7A"/>
    <w:rsid w:val="00145C4E"/>
    <w:rsid w:val="001F6C92"/>
    <w:rsid w:val="00312B68"/>
    <w:rsid w:val="00326466"/>
    <w:rsid w:val="004A4093"/>
    <w:rsid w:val="004B5D5F"/>
    <w:rsid w:val="004F0637"/>
    <w:rsid w:val="0054653A"/>
    <w:rsid w:val="00581E46"/>
    <w:rsid w:val="00627E40"/>
    <w:rsid w:val="0067224D"/>
    <w:rsid w:val="006F2E85"/>
    <w:rsid w:val="007048BD"/>
    <w:rsid w:val="0086156F"/>
    <w:rsid w:val="00883DD0"/>
    <w:rsid w:val="009074F5"/>
    <w:rsid w:val="00944898"/>
    <w:rsid w:val="009C1338"/>
    <w:rsid w:val="00A5719F"/>
    <w:rsid w:val="00B5187A"/>
    <w:rsid w:val="00BB1D49"/>
    <w:rsid w:val="00BB55BE"/>
    <w:rsid w:val="00BD0A26"/>
    <w:rsid w:val="00C950B1"/>
    <w:rsid w:val="00C97D5F"/>
    <w:rsid w:val="00CD15FF"/>
    <w:rsid w:val="00CD6406"/>
    <w:rsid w:val="00D857AA"/>
    <w:rsid w:val="00F50EB5"/>
    <w:rsid w:val="00F62F4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EE4124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Docenti</cp:lastModifiedBy>
  <cp:revision>2</cp:revision>
  <cp:lastPrinted>2006-09-27T07:18:00Z</cp:lastPrinted>
  <dcterms:created xsi:type="dcterms:W3CDTF">2024-06-13T14:35:00Z</dcterms:created>
  <dcterms:modified xsi:type="dcterms:W3CDTF">2024-06-13T14:35:00Z</dcterms:modified>
</cp:coreProperties>
</file>