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26" w:rsidRDefault="00BD0A26"/>
    <w:p w:rsidR="00834D40" w:rsidRPr="00171EC9" w:rsidRDefault="00834D40" w:rsidP="00834D40">
      <w:pPr>
        <w:ind w:left="4956" w:firstLine="708"/>
        <w:rPr>
          <w:b/>
        </w:rPr>
      </w:pPr>
      <w:r>
        <w:t xml:space="preserve">ANNO SCOLASTICO </w:t>
      </w:r>
      <w:r w:rsidRPr="00171EC9">
        <w:rPr>
          <w:b/>
        </w:rPr>
        <w:t>2</w:t>
      </w:r>
      <w:r>
        <w:rPr>
          <w:b/>
        </w:rPr>
        <w:t>023-24</w:t>
      </w:r>
    </w:p>
    <w:p w:rsidR="00834D40" w:rsidRPr="00107A05" w:rsidRDefault="00834D40" w:rsidP="00834D40">
      <w:pPr>
        <w:spacing w:line="360" w:lineRule="auto"/>
        <w:rPr>
          <w:b/>
        </w:rPr>
      </w:pPr>
      <w:r>
        <w:t xml:space="preserve">DOCENTE     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Gioffredi</w:t>
      </w:r>
      <w:proofErr w:type="spellEnd"/>
      <w:r>
        <w:rPr>
          <w:b/>
        </w:rPr>
        <w:t xml:space="preserve">  Angela</w:t>
      </w:r>
      <w:proofErr w:type="gramEnd"/>
    </w:p>
    <w:p w:rsidR="00834D40" w:rsidRDefault="00834D40" w:rsidP="00834D40">
      <w:pPr>
        <w:spacing w:line="360" w:lineRule="auto"/>
      </w:pPr>
      <w:r>
        <w:t xml:space="preserve">DISCIPLINA   </w:t>
      </w:r>
      <w:proofErr w:type="gramStart"/>
      <w:r>
        <w:rPr>
          <w:b/>
        </w:rPr>
        <w:t>Lingua  inglese</w:t>
      </w:r>
      <w:proofErr w:type="gramEnd"/>
    </w:p>
    <w:p w:rsidR="00834D40" w:rsidRPr="007F5DD6" w:rsidRDefault="00834D40" w:rsidP="00834D40">
      <w:pPr>
        <w:spacing w:line="360" w:lineRule="auto"/>
        <w:rPr>
          <w:b/>
        </w:rPr>
      </w:pPr>
      <w:r w:rsidRPr="007F5DD6">
        <w:t xml:space="preserve">CLASSE  </w:t>
      </w:r>
      <w:r w:rsidR="00BA376D">
        <w:rPr>
          <w:b/>
        </w:rPr>
        <w:t>1</w:t>
      </w:r>
      <w:r w:rsidRPr="007F5DD6">
        <w:rPr>
          <w:b/>
        </w:rPr>
        <w:t xml:space="preserve"> </w:t>
      </w:r>
      <w:r w:rsidRPr="007F5DD6">
        <w:t xml:space="preserve">   </w:t>
      </w:r>
      <w:proofErr w:type="gramStart"/>
      <w:r w:rsidRPr="007F5DD6">
        <w:t xml:space="preserve">SEZ  </w:t>
      </w:r>
      <w:r w:rsidRPr="007F5DD6">
        <w:rPr>
          <w:b/>
        </w:rPr>
        <w:t>C</w:t>
      </w:r>
      <w:proofErr w:type="gramEnd"/>
      <w:r w:rsidRPr="007F5DD6">
        <w:t xml:space="preserve">      INDIRIZZO   </w:t>
      </w:r>
      <w:r w:rsidRPr="007F5DD6">
        <w:rPr>
          <w:b/>
        </w:rPr>
        <w:t>AFM</w:t>
      </w:r>
    </w:p>
    <w:p w:rsidR="00834D40" w:rsidRDefault="008B26BF" w:rsidP="00834D40">
      <w:proofErr w:type="gramStart"/>
      <w:r>
        <w:rPr>
          <w:b/>
        </w:rPr>
        <w:t>LIBRO</w:t>
      </w:r>
      <w:r w:rsidR="00834D40" w:rsidRPr="005C598A">
        <w:rPr>
          <w:b/>
        </w:rPr>
        <w:t xml:space="preserve">  DI</w:t>
      </w:r>
      <w:proofErr w:type="gramEnd"/>
      <w:r w:rsidR="00834D40" w:rsidRPr="005C598A">
        <w:rPr>
          <w:b/>
        </w:rPr>
        <w:t xml:space="preserve"> TESTO</w:t>
      </w:r>
      <w:r w:rsidR="00834D40" w:rsidRPr="0026364C">
        <w:t xml:space="preserve">: Spiazzi, Tavella, </w:t>
      </w:r>
      <w:proofErr w:type="spellStart"/>
      <w:r w:rsidR="00834D40" w:rsidRPr="0026364C">
        <w:t>Layton</w:t>
      </w:r>
      <w:proofErr w:type="spellEnd"/>
      <w:r w:rsidR="00834D40" w:rsidRPr="0026364C">
        <w:rPr>
          <w:b/>
        </w:rPr>
        <w:t xml:space="preserve">, </w:t>
      </w:r>
      <w:proofErr w:type="spellStart"/>
      <w:r w:rsidRPr="008B26BF">
        <w:t>Fiordiliso</w:t>
      </w:r>
      <w:proofErr w:type="spellEnd"/>
      <w:r>
        <w:rPr>
          <w:b/>
        </w:rPr>
        <w:t xml:space="preserve">, </w:t>
      </w:r>
      <w:r w:rsidR="00834D40" w:rsidRPr="0026364C">
        <w:rPr>
          <w:b/>
        </w:rPr>
        <w:t>“PERFORMER B1</w:t>
      </w:r>
      <w:r>
        <w:rPr>
          <w:b/>
        </w:rPr>
        <w:t xml:space="preserve">” </w:t>
      </w:r>
      <w:proofErr w:type="spellStart"/>
      <w:r>
        <w:rPr>
          <w:b/>
        </w:rPr>
        <w:t>Phases</w:t>
      </w:r>
      <w:proofErr w:type="spellEnd"/>
      <w:r w:rsidR="00834D40" w:rsidRPr="0026364C">
        <w:rPr>
          <w:b/>
        </w:rPr>
        <w:t xml:space="preserve">, </w:t>
      </w:r>
      <w:r w:rsidRPr="008B26BF">
        <w:t>Third Edition</w:t>
      </w:r>
      <w:r>
        <w:rPr>
          <w:b/>
        </w:rPr>
        <w:t xml:space="preserve"> </w:t>
      </w:r>
      <w:r w:rsidR="00834D40" w:rsidRPr="0026364C">
        <w:rPr>
          <w:b/>
        </w:rPr>
        <w:t>vol. 1</w:t>
      </w:r>
      <w:r w:rsidR="00834D40" w:rsidRPr="0026364C">
        <w:t xml:space="preserve">, </w:t>
      </w:r>
      <w:proofErr w:type="spellStart"/>
      <w:r>
        <w:t>Student’s</w:t>
      </w:r>
      <w:proofErr w:type="spellEnd"/>
      <w:r>
        <w:t xml:space="preserve"> Book + </w:t>
      </w:r>
      <w:proofErr w:type="spellStart"/>
      <w:r>
        <w:t>Workbook</w:t>
      </w:r>
      <w:proofErr w:type="spellEnd"/>
      <w:r>
        <w:t>,</w:t>
      </w:r>
      <w:r w:rsidR="00834D40" w:rsidRPr="0026364C">
        <w:t xml:space="preserve"> Zanichelli</w:t>
      </w:r>
      <w:r w:rsidR="00834D40">
        <w:t xml:space="preserve">. </w:t>
      </w:r>
    </w:p>
    <w:p w:rsidR="008B26BF" w:rsidRDefault="008B26BF" w:rsidP="00834D40"/>
    <w:p w:rsidR="008B26BF" w:rsidRDefault="00834D40" w:rsidP="00834D40">
      <w:pPr>
        <w:jc w:val="both"/>
      </w:pPr>
      <w:r>
        <w:t>Durante l’anno scolastico sono state trattate le</w:t>
      </w:r>
      <w:r w:rsidRPr="006667F5">
        <w:t xml:space="preserve"> </w:t>
      </w:r>
      <w:r>
        <w:t xml:space="preserve">unità </w:t>
      </w:r>
      <w:proofErr w:type="spellStart"/>
      <w:r>
        <w:t>sottoindicate</w:t>
      </w:r>
      <w:proofErr w:type="spellEnd"/>
      <w:r>
        <w:t xml:space="preserve"> del testo in </w:t>
      </w:r>
      <w:proofErr w:type="gramStart"/>
      <w:r>
        <w:t xml:space="preserve">adozione  </w:t>
      </w:r>
      <w:r w:rsidRPr="001073EA">
        <w:rPr>
          <w:b/>
        </w:rPr>
        <w:t>B</w:t>
      </w:r>
      <w:proofErr w:type="gramEnd"/>
      <w:r w:rsidRPr="001073EA">
        <w:rPr>
          <w:b/>
        </w:rPr>
        <w:t>1</w:t>
      </w:r>
      <w:r>
        <w:rPr>
          <w:b/>
        </w:rPr>
        <w:t xml:space="preserve"> Vol. 1</w:t>
      </w:r>
      <w:r>
        <w:t>; in questa sede vengono indicate le principali strutture grammaticali presentate; per il lessico, le funzioni linguistiche e le attività di comprensione scritta e orale si rimanda alla consultazione dei testi in adozione.</w:t>
      </w:r>
    </w:p>
    <w:p w:rsidR="008B26BF" w:rsidRDefault="008B26BF" w:rsidP="00834D40">
      <w:pPr>
        <w:jc w:val="both"/>
      </w:pPr>
    </w:p>
    <w:p w:rsidR="008B26BF" w:rsidRDefault="008B26BF" w:rsidP="00834D40">
      <w:pPr>
        <w:jc w:val="both"/>
      </w:pPr>
      <w:r w:rsidRPr="00BA376D">
        <w:rPr>
          <w:b/>
        </w:rPr>
        <w:t>Welcome Unit</w:t>
      </w:r>
      <w:r>
        <w:t xml:space="preserve">: be, </w:t>
      </w:r>
      <w:proofErr w:type="spellStart"/>
      <w:r>
        <w:t>subject</w:t>
      </w:r>
      <w:proofErr w:type="spellEnd"/>
      <w:r>
        <w:t xml:space="preserve"> </w:t>
      </w:r>
      <w:proofErr w:type="spellStart"/>
      <w:r>
        <w:t>pronouns</w:t>
      </w:r>
      <w:proofErr w:type="spellEnd"/>
      <w:r>
        <w:t xml:space="preserve"> and possessive </w:t>
      </w:r>
      <w:proofErr w:type="spellStart"/>
      <w:r>
        <w:t>adjectives</w:t>
      </w:r>
      <w:proofErr w:type="spellEnd"/>
      <w:r>
        <w:t xml:space="preserve">, </w:t>
      </w:r>
      <w:proofErr w:type="spellStart"/>
      <w:r>
        <w:t>question</w:t>
      </w:r>
      <w:proofErr w:type="spellEnd"/>
      <w:r>
        <w:t xml:space="preserve"> </w:t>
      </w:r>
      <w:proofErr w:type="spellStart"/>
      <w:r>
        <w:t>words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got</w:t>
      </w:r>
      <w:proofErr w:type="spellEnd"/>
      <w:r>
        <w:t xml:space="preserve">, possessive case, possessive </w:t>
      </w:r>
      <w:proofErr w:type="spellStart"/>
      <w:r>
        <w:t>pronouns</w:t>
      </w:r>
      <w:proofErr w:type="spellEnd"/>
      <w:r>
        <w:t xml:space="preserve">, </w:t>
      </w:r>
      <w:r w:rsidR="00BA376D">
        <w:t xml:space="preserve">definite and indefinite </w:t>
      </w:r>
      <w:proofErr w:type="spellStart"/>
      <w:r w:rsidR="00BA376D">
        <w:t>articles</w:t>
      </w:r>
      <w:proofErr w:type="spellEnd"/>
      <w:r w:rsidR="00BA376D">
        <w:t xml:space="preserve">, </w:t>
      </w:r>
      <w:proofErr w:type="spellStart"/>
      <w:r w:rsidR="00BA376D">
        <w:t>plural</w:t>
      </w:r>
      <w:proofErr w:type="spellEnd"/>
      <w:r w:rsidR="00BA376D">
        <w:t xml:space="preserve"> </w:t>
      </w:r>
      <w:proofErr w:type="spellStart"/>
      <w:r w:rsidR="00BA376D">
        <w:t>nouns</w:t>
      </w:r>
      <w:proofErr w:type="spellEnd"/>
      <w:r w:rsidR="00BA376D">
        <w:t xml:space="preserve">, </w:t>
      </w:r>
      <w:proofErr w:type="spellStart"/>
      <w:r w:rsidR="00BA376D">
        <w:t>this</w:t>
      </w:r>
      <w:proofErr w:type="spellEnd"/>
      <w:r w:rsidR="00BA376D">
        <w:t>/</w:t>
      </w:r>
      <w:proofErr w:type="spellStart"/>
      <w:r w:rsidR="00BA376D">
        <w:t>that</w:t>
      </w:r>
      <w:proofErr w:type="spellEnd"/>
      <w:r w:rsidR="00BA376D">
        <w:t>/</w:t>
      </w:r>
      <w:proofErr w:type="spellStart"/>
      <w:r w:rsidR="00BA376D">
        <w:t>these</w:t>
      </w:r>
      <w:proofErr w:type="spellEnd"/>
      <w:r w:rsidR="00BA376D">
        <w:t>/</w:t>
      </w:r>
      <w:proofErr w:type="spellStart"/>
      <w:r w:rsidR="00BA376D">
        <w:t>those</w:t>
      </w:r>
      <w:proofErr w:type="spellEnd"/>
      <w:r w:rsidR="00BA376D">
        <w:t xml:space="preserve">, </w:t>
      </w:r>
      <w:proofErr w:type="spellStart"/>
      <w:r w:rsidR="00BA376D">
        <w:t>there</w:t>
      </w:r>
      <w:proofErr w:type="spellEnd"/>
      <w:r w:rsidR="00BA376D">
        <w:t xml:space="preserve"> </w:t>
      </w:r>
      <w:proofErr w:type="spellStart"/>
      <w:r w:rsidR="00BA376D">
        <w:t>is</w:t>
      </w:r>
      <w:proofErr w:type="spellEnd"/>
      <w:r w:rsidR="00BA376D">
        <w:t xml:space="preserve">, </w:t>
      </w:r>
      <w:proofErr w:type="spellStart"/>
      <w:r w:rsidR="00BA376D">
        <w:t>there</w:t>
      </w:r>
      <w:proofErr w:type="spellEnd"/>
      <w:r w:rsidR="00BA376D">
        <w:t xml:space="preserve"> are, some/</w:t>
      </w:r>
      <w:proofErr w:type="spellStart"/>
      <w:r w:rsidR="00BA376D">
        <w:t>any</w:t>
      </w:r>
      <w:proofErr w:type="spellEnd"/>
      <w:r w:rsidR="00BA376D">
        <w:t xml:space="preserve">, </w:t>
      </w:r>
      <w:proofErr w:type="spellStart"/>
      <w:r w:rsidR="00BA376D">
        <w:t>prepositions</w:t>
      </w:r>
      <w:proofErr w:type="spellEnd"/>
      <w:r w:rsidR="00BA376D">
        <w:t xml:space="preserve"> of time, the time, </w:t>
      </w:r>
      <w:proofErr w:type="spellStart"/>
      <w:r w:rsidR="00BA376D">
        <w:t>past</w:t>
      </w:r>
      <w:proofErr w:type="spellEnd"/>
      <w:r w:rsidR="00BA376D">
        <w:t xml:space="preserve"> </w:t>
      </w:r>
      <w:proofErr w:type="spellStart"/>
      <w:r w:rsidR="00BA376D">
        <w:t>simple</w:t>
      </w:r>
      <w:proofErr w:type="spellEnd"/>
      <w:r w:rsidR="00BA376D">
        <w:t xml:space="preserve">: be, </w:t>
      </w:r>
      <w:proofErr w:type="spellStart"/>
      <w:r w:rsidR="00BA376D">
        <w:t>object</w:t>
      </w:r>
      <w:proofErr w:type="spellEnd"/>
      <w:r w:rsidR="00BA376D">
        <w:t xml:space="preserve"> </w:t>
      </w:r>
      <w:proofErr w:type="spellStart"/>
      <w:r w:rsidR="00BA376D">
        <w:t>pronouns</w:t>
      </w:r>
      <w:proofErr w:type="spellEnd"/>
      <w:r w:rsidR="00BA376D">
        <w:t xml:space="preserve">, </w:t>
      </w:r>
      <w:proofErr w:type="spellStart"/>
      <w:r w:rsidR="00BA376D">
        <w:t>imperatives</w:t>
      </w:r>
      <w:proofErr w:type="spellEnd"/>
      <w:r w:rsidR="00BA376D">
        <w:t xml:space="preserve">, can for </w:t>
      </w:r>
      <w:proofErr w:type="spellStart"/>
      <w:r w:rsidR="00BA376D">
        <w:t>ability</w:t>
      </w:r>
      <w:proofErr w:type="spellEnd"/>
      <w:r w:rsidR="00BA376D">
        <w:t xml:space="preserve">, </w:t>
      </w:r>
      <w:proofErr w:type="spellStart"/>
      <w:r w:rsidR="00BA376D">
        <w:t>possibility</w:t>
      </w:r>
      <w:proofErr w:type="spellEnd"/>
      <w:r w:rsidR="00BA376D">
        <w:t xml:space="preserve">, </w:t>
      </w:r>
      <w:proofErr w:type="spellStart"/>
      <w:r w:rsidR="00BA376D">
        <w:t>permission</w:t>
      </w:r>
      <w:proofErr w:type="spellEnd"/>
      <w:r w:rsidR="00BA376D">
        <w:t xml:space="preserve"> and </w:t>
      </w:r>
      <w:proofErr w:type="spellStart"/>
      <w:r w:rsidR="00BA376D">
        <w:t>requests</w:t>
      </w:r>
      <w:proofErr w:type="spellEnd"/>
      <w:r w:rsidR="00BA376D">
        <w:t xml:space="preserve">, must for </w:t>
      </w:r>
      <w:proofErr w:type="spellStart"/>
      <w:r w:rsidR="00BA376D">
        <w:t>obligation</w:t>
      </w:r>
      <w:proofErr w:type="spellEnd"/>
      <w:r w:rsidR="00BA376D">
        <w:t xml:space="preserve"> and </w:t>
      </w:r>
      <w:proofErr w:type="spellStart"/>
      <w:r w:rsidR="00BA376D">
        <w:t>prohibition</w:t>
      </w:r>
      <w:proofErr w:type="spellEnd"/>
      <w:r w:rsidR="00BA376D">
        <w:t xml:space="preserve">, </w:t>
      </w:r>
      <w:proofErr w:type="spellStart"/>
      <w:r w:rsidR="00BA376D">
        <w:t>prepositions</w:t>
      </w:r>
      <w:proofErr w:type="spellEnd"/>
      <w:r w:rsidR="00BA376D">
        <w:t xml:space="preserve"> of </w:t>
      </w:r>
      <w:proofErr w:type="spellStart"/>
      <w:r w:rsidR="00BA376D">
        <w:t>place</w:t>
      </w:r>
      <w:proofErr w:type="spellEnd"/>
      <w:r w:rsidR="00BA376D">
        <w:t xml:space="preserve">, </w:t>
      </w:r>
      <w:proofErr w:type="spellStart"/>
      <w:r w:rsidR="00BA376D">
        <w:t>countries</w:t>
      </w:r>
      <w:proofErr w:type="spellEnd"/>
      <w:r w:rsidR="00BA376D">
        <w:t xml:space="preserve"> and </w:t>
      </w:r>
      <w:proofErr w:type="spellStart"/>
      <w:r w:rsidR="00BA376D">
        <w:t>nationalities</w:t>
      </w:r>
      <w:proofErr w:type="spellEnd"/>
      <w:r w:rsidR="00BA376D">
        <w:t xml:space="preserve">, </w:t>
      </w:r>
      <w:proofErr w:type="spellStart"/>
      <w:r w:rsidR="00BA376D">
        <w:t>physical</w:t>
      </w:r>
      <w:proofErr w:type="spellEnd"/>
      <w:r w:rsidR="00BA376D">
        <w:t xml:space="preserve"> </w:t>
      </w:r>
      <w:proofErr w:type="spellStart"/>
      <w:r w:rsidR="00BA376D">
        <w:t>appearance</w:t>
      </w:r>
      <w:proofErr w:type="spellEnd"/>
      <w:r w:rsidR="00BA376D">
        <w:t xml:space="preserve">, the </w:t>
      </w:r>
      <w:proofErr w:type="spellStart"/>
      <w:r w:rsidR="00BA376D">
        <w:t>bedroom</w:t>
      </w:r>
      <w:proofErr w:type="spellEnd"/>
      <w:r w:rsidR="00BA376D">
        <w:t xml:space="preserve"> and personal </w:t>
      </w:r>
      <w:proofErr w:type="spellStart"/>
      <w:r w:rsidR="00BA376D">
        <w:t>possessions</w:t>
      </w:r>
      <w:proofErr w:type="spellEnd"/>
      <w:r w:rsidR="00BA376D">
        <w:t xml:space="preserve">, </w:t>
      </w:r>
      <w:proofErr w:type="spellStart"/>
      <w:r w:rsidR="00BA376D">
        <w:t>days</w:t>
      </w:r>
      <w:proofErr w:type="spellEnd"/>
      <w:r w:rsidR="00BA376D">
        <w:t xml:space="preserve">, </w:t>
      </w:r>
      <w:proofErr w:type="spellStart"/>
      <w:r w:rsidR="00BA376D">
        <w:t>months</w:t>
      </w:r>
      <w:proofErr w:type="spellEnd"/>
      <w:r w:rsidR="00BA376D">
        <w:t xml:space="preserve">, </w:t>
      </w:r>
      <w:proofErr w:type="spellStart"/>
      <w:r w:rsidR="00BA376D">
        <w:t>seasons</w:t>
      </w:r>
      <w:proofErr w:type="spellEnd"/>
      <w:r w:rsidR="00BA376D">
        <w:t xml:space="preserve">, </w:t>
      </w:r>
      <w:proofErr w:type="spellStart"/>
      <w:r w:rsidR="00BA376D">
        <w:t>number</w:t>
      </w:r>
      <w:proofErr w:type="spellEnd"/>
      <w:r w:rsidR="00BA376D">
        <w:t xml:space="preserve"> and </w:t>
      </w:r>
      <w:proofErr w:type="spellStart"/>
      <w:r w:rsidR="00BA376D">
        <w:t>dates</w:t>
      </w:r>
      <w:proofErr w:type="spellEnd"/>
      <w:r w:rsidR="00BA376D">
        <w:t xml:space="preserve">, </w:t>
      </w:r>
      <w:proofErr w:type="spellStart"/>
      <w:r w:rsidR="00BA376D">
        <w:t>places</w:t>
      </w:r>
      <w:proofErr w:type="spellEnd"/>
      <w:r w:rsidR="00BA376D">
        <w:t xml:space="preserve"> in </w:t>
      </w:r>
      <w:proofErr w:type="spellStart"/>
      <w:r w:rsidR="00BA376D">
        <w:t>town</w:t>
      </w:r>
      <w:proofErr w:type="spellEnd"/>
      <w:r w:rsidR="00BA376D">
        <w:t xml:space="preserve"> and </w:t>
      </w:r>
      <w:proofErr w:type="spellStart"/>
      <w:r w:rsidR="00BA376D">
        <w:t>directions</w:t>
      </w:r>
      <w:proofErr w:type="spellEnd"/>
      <w:r w:rsidR="00572073">
        <w:t>.</w:t>
      </w:r>
    </w:p>
    <w:p w:rsidR="00834D40" w:rsidRDefault="00834D40" w:rsidP="00834D40">
      <w:pPr>
        <w:jc w:val="both"/>
      </w:pPr>
    </w:p>
    <w:p w:rsidR="00834D40" w:rsidRPr="003D038C" w:rsidRDefault="00BA376D" w:rsidP="00834D40">
      <w:pPr>
        <w:rPr>
          <w:b/>
          <w:lang w:val="en-GB"/>
        </w:rPr>
      </w:pPr>
      <w:r>
        <w:rPr>
          <w:b/>
          <w:lang w:val="en-GB"/>
        </w:rPr>
        <w:t>Unit 1 Day in, day out</w:t>
      </w:r>
      <w:r w:rsidR="00834D40">
        <w:rPr>
          <w:b/>
          <w:lang w:val="en-GB"/>
        </w:rPr>
        <w:t xml:space="preserve"> </w:t>
      </w:r>
    </w:p>
    <w:p w:rsidR="00834D40" w:rsidRDefault="00BA376D" w:rsidP="00834D40">
      <w:pPr>
        <w:jc w:val="both"/>
        <w:rPr>
          <w:lang w:val="en-GB"/>
        </w:rPr>
      </w:pPr>
      <w:r>
        <w:rPr>
          <w:lang w:val="en-GB"/>
        </w:rPr>
        <w:t xml:space="preserve">Present simple, adverbs and expressions of frequency, verbs of like and dislike + </w:t>
      </w:r>
      <w:proofErr w:type="spellStart"/>
      <w:r>
        <w:rPr>
          <w:lang w:val="en-GB"/>
        </w:rPr>
        <w:t>ing</w:t>
      </w:r>
      <w:proofErr w:type="spellEnd"/>
      <w:r w:rsidR="00A70463">
        <w:rPr>
          <w:lang w:val="en-GB"/>
        </w:rPr>
        <w:t>, daily routine, phrasal verbs, free-time activities</w:t>
      </w:r>
      <w:r w:rsidR="00DB0332">
        <w:rPr>
          <w:lang w:val="en-GB"/>
        </w:rPr>
        <w:t>, making arrangements</w:t>
      </w:r>
      <w:r w:rsidR="00715327">
        <w:rPr>
          <w:lang w:val="en-GB"/>
        </w:rPr>
        <w:t>, school and managing time</w:t>
      </w:r>
    </w:p>
    <w:p w:rsidR="00834D40" w:rsidRPr="005A31C3" w:rsidRDefault="00834D40" w:rsidP="00834D40">
      <w:pPr>
        <w:rPr>
          <w:b/>
          <w:lang w:val="en-GB"/>
        </w:rPr>
      </w:pPr>
    </w:p>
    <w:p w:rsidR="00BA376D" w:rsidRDefault="00BA376D" w:rsidP="00834D40">
      <w:pPr>
        <w:rPr>
          <w:b/>
          <w:lang w:val="en-GB"/>
        </w:rPr>
      </w:pPr>
      <w:r>
        <w:rPr>
          <w:b/>
          <w:lang w:val="en-GB"/>
        </w:rPr>
        <w:t>Test yourself</w:t>
      </w:r>
      <w:r w:rsidR="00A70463">
        <w:rPr>
          <w:b/>
          <w:lang w:val="en-GB"/>
        </w:rPr>
        <w:t xml:space="preserve"> p. 20</w:t>
      </w:r>
    </w:p>
    <w:p w:rsidR="00BA376D" w:rsidRDefault="00BA376D" w:rsidP="00834D40">
      <w:pPr>
        <w:rPr>
          <w:b/>
          <w:lang w:val="en-GB"/>
        </w:rPr>
      </w:pPr>
    </w:p>
    <w:p w:rsidR="00BA376D" w:rsidRPr="00BA376D" w:rsidRDefault="00834D40" w:rsidP="00834D40">
      <w:pPr>
        <w:rPr>
          <w:b/>
          <w:lang w:val="en-GB"/>
        </w:rPr>
      </w:pPr>
      <w:r>
        <w:rPr>
          <w:b/>
          <w:lang w:val="en-GB"/>
        </w:rPr>
        <w:t xml:space="preserve">Unit </w:t>
      </w:r>
      <w:r w:rsidR="00BA376D">
        <w:rPr>
          <w:b/>
          <w:lang w:val="en-GB"/>
        </w:rPr>
        <w:t>2 It’s a matter of style</w:t>
      </w:r>
    </w:p>
    <w:p w:rsidR="00BA376D" w:rsidRDefault="00BA376D" w:rsidP="00BA376D">
      <w:pPr>
        <w:jc w:val="both"/>
        <w:rPr>
          <w:lang w:val="en-GB"/>
        </w:rPr>
      </w:pPr>
      <w:r>
        <w:rPr>
          <w:lang w:val="en-GB"/>
        </w:rPr>
        <w:t>Present continuous, adjective order, present simple versus present continuous, clothes and accessories, adjectives for clothes, phrasal verbs, shops and shopping, prices, collocations</w:t>
      </w:r>
      <w:r w:rsidR="00DB0332">
        <w:rPr>
          <w:lang w:val="en-GB"/>
        </w:rPr>
        <w:t>, going shopping</w:t>
      </w:r>
    </w:p>
    <w:p w:rsidR="00BA376D" w:rsidRPr="005A31C3" w:rsidRDefault="00BA376D" w:rsidP="00BA376D">
      <w:pPr>
        <w:rPr>
          <w:b/>
          <w:lang w:val="en-GB"/>
        </w:rPr>
      </w:pPr>
    </w:p>
    <w:p w:rsidR="00BA376D" w:rsidRDefault="00A70463" w:rsidP="00A70463">
      <w:pPr>
        <w:jc w:val="both"/>
        <w:rPr>
          <w:b/>
          <w:lang w:val="en-GB"/>
        </w:rPr>
      </w:pPr>
      <w:r>
        <w:rPr>
          <w:b/>
          <w:lang w:val="en-GB"/>
        </w:rPr>
        <w:t>Test yourself p. 28</w:t>
      </w:r>
    </w:p>
    <w:p w:rsidR="00A70463" w:rsidRDefault="00A70463" w:rsidP="00A70463">
      <w:pPr>
        <w:jc w:val="both"/>
        <w:rPr>
          <w:b/>
          <w:lang w:val="en-GB"/>
        </w:rPr>
      </w:pPr>
    </w:p>
    <w:p w:rsidR="00A70463" w:rsidRPr="00A70463" w:rsidRDefault="00A70463" w:rsidP="00834D40">
      <w:pPr>
        <w:jc w:val="both"/>
        <w:rPr>
          <w:b/>
          <w:lang w:val="en-GB"/>
        </w:rPr>
      </w:pPr>
      <w:r w:rsidRPr="00A70463">
        <w:rPr>
          <w:b/>
          <w:lang w:val="en-GB"/>
        </w:rPr>
        <w:t>Unit 3 My cup of tea</w:t>
      </w:r>
    </w:p>
    <w:p w:rsidR="00834D40" w:rsidRDefault="00A70463" w:rsidP="00834D40">
      <w:pPr>
        <w:jc w:val="both"/>
        <w:rPr>
          <w:lang w:val="en-GB"/>
        </w:rPr>
      </w:pPr>
      <w:r>
        <w:rPr>
          <w:lang w:val="en-GB"/>
        </w:rPr>
        <w:t xml:space="preserve">Countable and uncountable nouns, some/any/no, how much/how </w:t>
      </w:r>
      <w:proofErr w:type="gramStart"/>
      <w:r>
        <w:rPr>
          <w:lang w:val="en-GB"/>
        </w:rPr>
        <w:t>many?,</w:t>
      </w:r>
      <w:proofErr w:type="gramEnd"/>
      <w:r>
        <w:rPr>
          <w:lang w:val="en-GB"/>
        </w:rPr>
        <w:t xml:space="preserve"> a lot of/lots of/much/many/ (a)little/ (a)few, too much/too many, (not) enough, food and drinks, containers and quantities, the menu</w:t>
      </w:r>
      <w:r w:rsidR="00DB0332">
        <w:rPr>
          <w:lang w:val="en-GB"/>
        </w:rPr>
        <w:t>, ordering food</w:t>
      </w:r>
    </w:p>
    <w:p w:rsidR="00A70463" w:rsidRDefault="00A70463" w:rsidP="00834D40">
      <w:pPr>
        <w:jc w:val="both"/>
        <w:rPr>
          <w:lang w:val="en-GB"/>
        </w:rPr>
      </w:pPr>
    </w:p>
    <w:p w:rsidR="00A70463" w:rsidRPr="00A70463" w:rsidRDefault="00A70463" w:rsidP="00834D40">
      <w:pPr>
        <w:jc w:val="both"/>
        <w:rPr>
          <w:b/>
          <w:lang w:val="en-GB"/>
        </w:rPr>
      </w:pPr>
      <w:r w:rsidRPr="00A70463">
        <w:rPr>
          <w:b/>
          <w:lang w:val="en-GB"/>
        </w:rPr>
        <w:t>Test yourself</w:t>
      </w:r>
      <w:r>
        <w:rPr>
          <w:b/>
          <w:lang w:val="en-GB"/>
        </w:rPr>
        <w:t xml:space="preserve"> p. 36</w:t>
      </w:r>
    </w:p>
    <w:p w:rsidR="00A70463" w:rsidRDefault="00A70463" w:rsidP="00834D40">
      <w:pPr>
        <w:jc w:val="both"/>
        <w:rPr>
          <w:lang w:val="en-GB"/>
        </w:rPr>
      </w:pPr>
    </w:p>
    <w:p w:rsidR="00834D40" w:rsidRPr="007002BF" w:rsidRDefault="00834D40" w:rsidP="00834D40">
      <w:pPr>
        <w:jc w:val="both"/>
        <w:rPr>
          <w:b/>
          <w:lang w:val="en-GB"/>
        </w:rPr>
      </w:pPr>
      <w:r w:rsidRPr="007002BF">
        <w:rPr>
          <w:b/>
          <w:lang w:val="en-GB"/>
        </w:rPr>
        <w:t xml:space="preserve">Unit </w:t>
      </w:r>
      <w:r w:rsidR="00A70463">
        <w:rPr>
          <w:b/>
          <w:lang w:val="en-GB"/>
        </w:rPr>
        <w:t>4 This is us</w:t>
      </w:r>
    </w:p>
    <w:p w:rsidR="00834D40" w:rsidRPr="007002BF" w:rsidRDefault="00834D40" w:rsidP="00834D40">
      <w:pPr>
        <w:jc w:val="both"/>
        <w:rPr>
          <w:lang w:val="en-GB"/>
        </w:rPr>
      </w:pPr>
      <w:r w:rsidRPr="007002BF">
        <w:rPr>
          <w:lang w:val="en-GB"/>
        </w:rPr>
        <w:t>P</w:t>
      </w:r>
      <w:r w:rsidR="00A70463">
        <w:rPr>
          <w:lang w:val="en-GB"/>
        </w:rPr>
        <w:t xml:space="preserve">ast simple: regular verbs, past time expressions, past simple: irregular verbs, double genitive, family, what about your </w:t>
      </w:r>
      <w:proofErr w:type="gramStart"/>
      <w:r w:rsidR="00A70463">
        <w:rPr>
          <w:lang w:val="en-GB"/>
        </w:rPr>
        <w:t>family?,</w:t>
      </w:r>
      <w:proofErr w:type="gramEnd"/>
      <w:r w:rsidR="00A70463">
        <w:rPr>
          <w:lang w:val="en-GB"/>
        </w:rPr>
        <w:t xml:space="preserve"> celebrations</w:t>
      </w:r>
      <w:r w:rsidR="00DB0332">
        <w:rPr>
          <w:lang w:val="en-GB"/>
        </w:rPr>
        <w:t>, reacting to information</w:t>
      </w:r>
      <w:r w:rsidR="00A70463" w:rsidRPr="007002BF">
        <w:rPr>
          <w:lang w:val="en-GB"/>
        </w:rPr>
        <w:t xml:space="preserve"> </w:t>
      </w:r>
    </w:p>
    <w:p w:rsidR="00834D40" w:rsidRPr="006667F5" w:rsidRDefault="00834D40" w:rsidP="00834D40">
      <w:pPr>
        <w:rPr>
          <w:lang w:val="en-GB"/>
        </w:rPr>
      </w:pPr>
    </w:p>
    <w:p w:rsidR="00834D40" w:rsidRDefault="00A70463" w:rsidP="00834D40">
      <w:pPr>
        <w:rPr>
          <w:b/>
          <w:lang w:val="en-GB"/>
        </w:rPr>
      </w:pPr>
      <w:r>
        <w:rPr>
          <w:b/>
          <w:lang w:val="en-GB"/>
        </w:rPr>
        <w:t>Test yourself p. 52</w:t>
      </w:r>
    </w:p>
    <w:p w:rsidR="00834D40" w:rsidRDefault="00834D40" w:rsidP="00834D40">
      <w:pPr>
        <w:rPr>
          <w:b/>
          <w:lang w:val="en-GB"/>
        </w:rPr>
      </w:pPr>
      <w:r w:rsidRPr="006667F5">
        <w:rPr>
          <w:b/>
          <w:lang w:val="en-GB"/>
        </w:rPr>
        <w:lastRenderedPageBreak/>
        <w:t xml:space="preserve">Unit </w:t>
      </w:r>
      <w:r w:rsidR="00A70463">
        <w:rPr>
          <w:b/>
          <w:lang w:val="en-GB"/>
        </w:rPr>
        <w:t>5 Get in the game</w:t>
      </w:r>
    </w:p>
    <w:p w:rsidR="00834D40" w:rsidRPr="00FA2C76" w:rsidRDefault="00A70463" w:rsidP="00834D40">
      <w:pPr>
        <w:rPr>
          <w:b/>
          <w:lang w:val="en-GB"/>
        </w:rPr>
      </w:pPr>
      <w:r w:rsidRPr="00A70463">
        <w:rPr>
          <w:lang w:val="en-GB"/>
        </w:rPr>
        <w:t>Past simple: modal verbs</w:t>
      </w:r>
      <w:r>
        <w:rPr>
          <w:b/>
          <w:lang w:val="en-GB"/>
        </w:rPr>
        <w:t>,</w:t>
      </w:r>
      <w:r>
        <w:rPr>
          <w:lang w:val="en-GB"/>
        </w:rPr>
        <w:t xml:space="preserve"> subject and object questions, </w:t>
      </w:r>
      <w:r w:rsidR="00DB0332">
        <w:rPr>
          <w:lang w:val="en-GB"/>
        </w:rPr>
        <w:t>adverbs of manne</w:t>
      </w:r>
      <w:r w:rsidR="000F0302">
        <w:rPr>
          <w:lang w:val="en-GB"/>
        </w:rPr>
        <w:t xml:space="preserve">r, </w:t>
      </w:r>
      <w:r w:rsidR="00572073">
        <w:rPr>
          <w:lang w:val="en-GB"/>
        </w:rPr>
        <w:t xml:space="preserve">sports, are you </w:t>
      </w:r>
      <w:proofErr w:type="gramStart"/>
      <w:r w:rsidR="00572073">
        <w:rPr>
          <w:lang w:val="en-GB"/>
        </w:rPr>
        <w:t>competitive?,</w:t>
      </w:r>
      <w:proofErr w:type="gramEnd"/>
      <w:r w:rsidR="00DB0332">
        <w:rPr>
          <w:lang w:val="en-GB"/>
        </w:rPr>
        <w:t xml:space="preserve"> sports equipment, talking about ability and possibility</w:t>
      </w:r>
    </w:p>
    <w:p w:rsidR="00834D40" w:rsidRDefault="00834D40" w:rsidP="00834D40">
      <w:pPr>
        <w:jc w:val="both"/>
        <w:rPr>
          <w:lang w:val="en-GB"/>
        </w:rPr>
      </w:pPr>
    </w:p>
    <w:p w:rsidR="00834D40" w:rsidRDefault="00DB0332" w:rsidP="00834D40">
      <w:pPr>
        <w:rPr>
          <w:lang w:val="en-GB"/>
        </w:rPr>
      </w:pPr>
      <w:r>
        <w:rPr>
          <w:b/>
          <w:lang w:val="en-GB"/>
        </w:rPr>
        <w:t>Test yourself p. 62</w:t>
      </w:r>
      <w:r w:rsidR="00834D40" w:rsidRPr="006667F5">
        <w:rPr>
          <w:lang w:val="en-GB"/>
        </w:rPr>
        <w:t xml:space="preserve"> </w:t>
      </w:r>
    </w:p>
    <w:p w:rsidR="002C24B7" w:rsidRDefault="002C24B7" w:rsidP="00834D40">
      <w:pPr>
        <w:rPr>
          <w:lang w:val="en-GB"/>
        </w:rPr>
      </w:pPr>
    </w:p>
    <w:p w:rsidR="00834D40" w:rsidRPr="002C24B7" w:rsidRDefault="00834D40" w:rsidP="00834D40">
      <w:pPr>
        <w:rPr>
          <w:lang w:val="en-GB"/>
        </w:rPr>
      </w:pPr>
      <w:r w:rsidRPr="00DE7D81">
        <w:rPr>
          <w:lang w:val="en-GB"/>
        </w:rPr>
        <w:t xml:space="preserve"> </w:t>
      </w:r>
      <w:proofErr w:type="gramStart"/>
      <w:r>
        <w:rPr>
          <w:b/>
          <w:lang w:val="en-GB"/>
        </w:rPr>
        <w:t xml:space="preserve">Unit  </w:t>
      </w:r>
      <w:r w:rsidR="00DB0332">
        <w:rPr>
          <w:b/>
          <w:lang w:val="en-GB"/>
        </w:rPr>
        <w:t>6</w:t>
      </w:r>
      <w:proofErr w:type="gramEnd"/>
      <w:r w:rsidR="00DB0332">
        <w:rPr>
          <w:b/>
          <w:lang w:val="en-GB"/>
        </w:rPr>
        <w:t xml:space="preserve"> That’s entertainment</w:t>
      </w:r>
    </w:p>
    <w:p w:rsidR="00834D40" w:rsidRDefault="00DB0332" w:rsidP="00DB0332">
      <w:pPr>
        <w:jc w:val="both"/>
        <w:rPr>
          <w:b/>
          <w:lang w:val="en-GB"/>
        </w:rPr>
      </w:pPr>
      <w:r>
        <w:rPr>
          <w:lang w:val="en-GB"/>
        </w:rPr>
        <w:t>Past continuous, past simple versus past continuous, films and TV series, are you a binge-</w:t>
      </w:r>
      <w:proofErr w:type="gramStart"/>
      <w:r>
        <w:rPr>
          <w:lang w:val="en-GB"/>
        </w:rPr>
        <w:t>watcher?,</w:t>
      </w:r>
      <w:proofErr w:type="gramEnd"/>
      <w:r>
        <w:rPr>
          <w:lang w:val="en-GB"/>
        </w:rPr>
        <w:t xml:space="preserve"> music, adjectives of opinion, phrasal verbs, expressing opinion</w:t>
      </w:r>
    </w:p>
    <w:p w:rsidR="002C24B7" w:rsidRDefault="002C24B7" w:rsidP="00834D40">
      <w:pPr>
        <w:tabs>
          <w:tab w:val="left" w:pos="9127"/>
        </w:tabs>
        <w:rPr>
          <w:b/>
          <w:lang w:val="en-GB"/>
        </w:rPr>
      </w:pPr>
    </w:p>
    <w:p w:rsidR="00DB0332" w:rsidRDefault="00DB0332" w:rsidP="00834D40">
      <w:pPr>
        <w:tabs>
          <w:tab w:val="left" w:pos="9127"/>
        </w:tabs>
        <w:rPr>
          <w:b/>
          <w:lang w:val="en-GB"/>
        </w:rPr>
      </w:pPr>
      <w:r>
        <w:rPr>
          <w:b/>
          <w:lang w:val="en-GB"/>
        </w:rPr>
        <w:t>Test yourself p. 72</w:t>
      </w:r>
    </w:p>
    <w:p w:rsidR="00DB0332" w:rsidRDefault="00DB0332" w:rsidP="00834D40">
      <w:pPr>
        <w:tabs>
          <w:tab w:val="left" w:pos="9127"/>
        </w:tabs>
        <w:rPr>
          <w:b/>
          <w:lang w:val="en-GB"/>
        </w:rPr>
      </w:pPr>
    </w:p>
    <w:p w:rsidR="00834D40" w:rsidRDefault="00834D40" w:rsidP="00834D40">
      <w:pPr>
        <w:tabs>
          <w:tab w:val="left" w:pos="9127"/>
        </w:tabs>
        <w:rPr>
          <w:b/>
          <w:lang w:val="en-GB"/>
        </w:rPr>
      </w:pPr>
      <w:r>
        <w:rPr>
          <w:b/>
          <w:lang w:val="en-GB"/>
        </w:rPr>
        <w:t xml:space="preserve">Unit </w:t>
      </w:r>
      <w:r w:rsidR="00DB0332">
        <w:rPr>
          <w:b/>
          <w:lang w:val="en-GB"/>
        </w:rPr>
        <w:t>7 Be yourself!</w:t>
      </w:r>
    </w:p>
    <w:p w:rsidR="002C24B7" w:rsidRDefault="00DB0332" w:rsidP="002C24B7">
      <w:pPr>
        <w:tabs>
          <w:tab w:val="left" w:pos="9127"/>
        </w:tabs>
        <w:rPr>
          <w:b/>
          <w:lang w:val="en-GB"/>
        </w:rPr>
      </w:pPr>
      <w:r>
        <w:rPr>
          <w:lang w:val="en-GB"/>
        </w:rPr>
        <w:t xml:space="preserve">Comparisons of majority and minority, comparisons of (in)equality, personality, how do people see </w:t>
      </w:r>
      <w:proofErr w:type="gramStart"/>
      <w:r>
        <w:rPr>
          <w:lang w:val="en-GB"/>
        </w:rPr>
        <w:t>me?,</w:t>
      </w:r>
      <w:proofErr w:type="gramEnd"/>
      <w:r>
        <w:rPr>
          <w:lang w:val="en-GB"/>
        </w:rPr>
        <w:t xml:space="preserve"> feelings and emotions</w:t>
      </w:r>
    </w:p>
    <w:p w:rsidR="002C24B7" w:rsidRPr="00516563" w:rsidRDefault="00715327" w:rsidP="002C24B7">
      <w:pPr>
        <w:rPr>
          <w:b/>
          <w:lang w:val="en-GB"/>
        </w:rPr>
      </w:pPr>
      <w:r>
        <w:rPr>
          <w:b/>
          <w:lang w:val="en-GB"/>
        </w:rPr>
        <w:t>Test yourself p. 88</w:t>
      </w:r>
    </w:p>
    <w:p w:rsidR="002C24B7" w:rsidRDefault="002C24B7" w:rsidP="002C24B7">
      <w:pPr>
        <w:tabs>
          <w:tab w:val="left" w:pos="9127"/>
        </w:tabs>
        <w:rPr>
          <w:b/>
          <w:lang w:val="en-GB"/>
        </w:rPr>
      </w:pPr>
    </w:p>
    <w:p w:rsidR="00BD448C" w:rsidRDefault="00BD448C" w:rsidP="00834D40">
      <w:pPr>
        <w:tabs>
          <w:tab w:val="left" w:pos="9127"/>
        </w:tabs>
        <w:rPr>
          <w:lang w:val="en-GB"/>
        </w:rPr>
      </w:pPr>
    </w:p>
    <w:p w:rsidR="00834D40" w:rsidRPr="0026364C" w:rsidRDefault="00834D40" w:rsidP="00834D40">
      <w:pPr>
        <w:tabs>
          <w:tab w:val="left" w:pos="9127"/>
        </w:tabs>
        <w:jc w:val="center"/>
        <w:rPr>
          <w:b/>
        </w:rPr>
      </w:pPr>
      <w:r>
        <w:rPr>
          <w:b/>
        </w:rPr>
        <w:t>COMPITI PER LE VACANZE ESTIVE</w:t>
      </w:r>
    </w:p>
    <w:p w:rsidR="00834D40" w:rsidRPr="0026364C" w:rsidRDefault="00834D40" w:rsidP="00834D40">
      <w:pPr>
        <w:tabs>
          <w:tab w:val="left" w:pos="9127"/>
        </w:tabs>
        <w:rPr>
          <w:b/>
        </w:rPr>
      </w:pPr>
    </w:p>
    <w:p w:rsidR="00834D40" w:rsidRDefault="00834D40" w:rsidP="00834D40">
      <w:pPr>
        <w:jc w:val="both"/>
      </w:pPr>
      <w:r>
        <w:t>Durante le vacanze estive tutte/i gli/le alunni/e dovranno svolgere gli esercizi e  le attività</w:t>
      </w:r>
      <w:r>
        <w:rPr>
          <w:b/>
        </w:rPr>
        <w:t xml:space="preserve"> </w:t>
      </w:r>
      <w:r>
        <w:t xml:space="preserve">dal seguente libro: </w:t>
      </w:r>
      <w:r w:rsidR="002D2743">
        <w:t xml:space="preserve">Janet </w:t>
      </w:r>
      <w:proofErr w:type="spellStart"/>
      <w:r w:rsidR="002D2743">
        <w:t>Harmer</w:t>
      </w:r>
      <w:proofErr w:type="spellEnd"/>
      <w:r w:rsidR="002D2743">
        <w:t>,</w:t>
      </w:r>
      <w:r>
        <w:t xml:space="preserve"> </w:t>
      </w:r>
      <w:r w:rsidRPr="000E2AD7">
        <w:rPr>
          <w:b/>
        </w:rPr>
        <w:t>“</w:t>
      </w:r>
      <w:r w:rsidR="002D2743">
        <w:rPr>
          <w:b/>
        </w:rPr>
        <w:t xml:space="preserve">NEW STEP ON IT </w:t>
      </w:r>
      <w:r>
        <w:rPr>
          <w:b/>
        </w:rPr>
        <w:t>1</w:t>
      </w:r>
      <w:r w:rsidRPr="000E2AD7">
        <w:rPr>
          <w:b/>
        </w:rPr>
        <w:t>”</w:t>
      </w:r>
      <w:r>
        <w:t xml:space="preserve">, </w:t>
      </w:r>
      <w:proofErr w:type="spellStart"/>
      <w:r w:rsidR="002D2743">
        <w:t>Europass</w:t>
      </w:r>
      <w:proofErr w:type="spellEnd"/>
      <w:r>
        <w:t>, ISBN 97888</w:t>
      </w:r>
      <w:r w:rsidR="002D2743">
        <w:t xml:space="preserve">41652152, </w:t>
      </w:r>
      <w:r w:rsidR="002D2743" w:rsidRPr="002D2743">
        <w:rPr>
          <w:b/>
        </w:rPr>
        <w:t>tranne</w:t>
      </w:r>
      <w:r w:rsidR="002D2743">
        <w:t xml:space="preserve"> le pagine 34, 35,</w:t>
      </w:r>
      <w:r w:rsidR="00887BCC">
        <w:t xml:space="preserve"> </w:t>
      </w:r>
      <w:bookmarkStart w:id="0" w:name="_GoBack"/>
      <w:bookmarkEnd w:id="0"/>
      <w:r w:rsidR="002D2743">
        <w:t>36, 37, 42, 43, 44, 45.</w:t>
      </w:r>
    </w:p>
    <w:p w:rsidR="00834D40" w:rsidRDefault="00834D40" w:rsidP="00834D40">
      <w:pPr>
        <w:jc w:val="both"/>
      </w:pPr>
      <w:r>
        <w:t>Le attività e gli esercizi sopraindicati dovranno essere svolti tutti per iscritto (anche quando nella consegna c’è un’indicazione diversa); particolare attenzione dovrà essere dedicata alle attività di ascolto.</w:t>
      </w:r>
    </w:p>
    <w:p w:rsidR="00834D40" w:rsidRDefault="00834D40" w:rsidP="00834D40">
      <w:pPr>
        <w:jc w:val="both"/>
      </w:pPr>
      <w:r>
        <w:t>Tutti i compiti assegnati, oltre a consolidare le abilità e le competenze acquisite, costituiranno parte integrante del programma del prossimo anno scolastico e saranno opportunamente controllati e valutati.</w:t>
      </w:r>
    </w:p>
    <w:p w:rsidR="00834D40" w:rsidRDefault="00834D40" w:rsidP="00834D40">
      <w:pPr>
        <w:jc w:val="both"/>
      </w:pPr>
      <w:r>
        <w:t xml:space="preserve">Inoltre, come più volte ribadito nel corso dell’anno scolastico, agli/alle alunni/e sono fortemente raccomandati la visione e/o l’ascolto di canzoni, documenti, video, </w:t>
      </w:r>
      <w:proofErr w:type="spellStart"/>
      <w:r>
        <w:t>films</w:t>
      </w:r>
      <w:proofErr w:type="spellEnd"/>
      <w:r>
        <w:t>, serie TV in lingua inglese eventualmente con l’ausilio di sottotitoli in lingua inglese.</w:t>
      </w:r>
    </w:p>
    <w:p w:rsidR="00834D40" w:rsidRDefault="00834D40" w:rsidP="00834D40">
      <w:pPr>
        <w:jc w:val="both"/>
      </w:pPr>
    </w:p>
    <w:p w:rsidR="00834D40" w:rsidRDefault="00834D40" w:rsidP="00834D40">
      <w:pPr>
        <w:jc w:val="both"/>
      </w:pPr>
      <w:r>
        <w:t xml:space="preserve">Gli alunni che non avranno raggiunto una valutazione sufficiente, oltre alle attività sopraelencate, dovranno procedere ad una sistematica e puntuale revisione del programma svolto in tutte le sue parti con particolare riferimento allo </w:t>
      </w:r>
      <w:proofErr w:type="spellStart"/>
      <w:r w:rsidRPr="007744A1">
        <w:rPr>
          <w:b/>
        </w:rPr>
        <w:t>Student’s</w:t>
      </w:r>
      <w:proofErr w:type="spellEnd"/>
      <w:r w:rsidRPr="007744A1">
        <w:rPr>
          <w:b/>
        </w:rPr>
        <w:t xml:space="preserve"> Book</w:t>
      </w:r>
      <w:r>
        <w:t xml:space="preserve"> e al </w:t>
      </w:r>
      <w:proofErr w:type="spellStart"/>
      <w:r w:rsidRPr="007744A1">
        <w:rPr>
          <w:b/>
        </w:rPr>
        <w:t>Workbook</w:t>
      </w:r>
      <w:proofErr w:type="spellEnd"/>
      <w:r>
        <w:t xml:space="preserve"> dei libri di testo in adozione. </w:t>
      </w:r>
    </w:p>
    <w:p w:rsidR="00834D40" w:rsidRDefault="00834D40" w:rsidP="00834D40">
      <w:pPr>
        <w:jc w:val="both"/>
      </w:pPr>
    </w:p>
    <w:p w:rsidR="00834D40" w:rsidRDefault="00834D40" w:rsidP="00834D40">
      <w:pPr>
        <w:jc w:val="both"/>
      </w:pPr>
    </w:p>
    <w:p w:rsidR="00834D40" w:rsidRDefault="00E86A08" w:rsidP="00834D40">
      <w:r>
        <w:t>Melegnano, 30 maggio 2024</w:t>
      </w:r>
    </w:p>
    <w:p w:rsidR="00834D40" w:rsidRDefault="00834D40" w:rsidP="00834D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4D40" w:rsidRDefault="00834D40" w:rsidP="00834D40">
      <w:r>
        <w:t xml:space="preserve"> </w:t>
      </w:r>
      <w:r w:rsidR="001565D4">
        <w:t>Firme</w:t>
      </w:r>
      <w:r>
        <w:t xml:space="preserve"> rappresentanti degli studenti                                                  Firma docente</w:t>
      </w:r>
    </w:p>
    <w:p w:rsidR="00834D40" w:rsidRDefault="00834D40" w:rsidP="00834D40"/>
    <w:p w:rsidR="00255418" w:rsidRDefault="000F0302" w:rsidP="00834D40">
      <w:r>
        <w:t>Giorgia Mazzini</w:t>
      </w:r>
      <w:r w:rsidR="00E86A08">
        <w:t xml:space="preserve"> </w:t>
      </w:r>
    </w:p>
    <w:p w:rsidR="00255418" w:rsidRDefault="00255418" w:rsidP="00834D40"/>
    <w:p w:rsidR="00834D40" w:rsidRDefault="000F0302" w:rsidP="00834D40">
      <w:r>
        <w:t xml:space="preserve">Samuele Valentino                                                                         </w:t>
      </w:r>
      <w:r w:rsidR="00E86A08">
        <w:t xml:space="preserve"> </w:t>
      </w:r>
      <w:r w:rsidR="00834D40">
        <w:t xml:space="preserve">Angela </w:t>
      </w:r>
      <w:proofErr w:type="spellStart"/>
      <w:r w:rsidR="00834D40">
        <w:t>Gioffredi</w:t>
      </w:r>
      <w:proofErr w:type="spellEnd"/>
    </w:p>
    <w:p w:rsidR="00834D40" w:rsidRDefault="00834D40" w:rsidP="00834D40"/>
    <w:p w:rsidR="00834D40" w:rsidRDefault="00834D40" w:rsidP="00834D40"/>
    <w:p w:rsidR="00834D40" w:rsidRDefault="00834D40" w:rsidP="00834D4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1AB" w:rsidRDefault="00DA21AB">
      <w:r>
        <w:separator/>
      </w:r>
    </w:p>
  </w:endnote>
  <w:endnote w:type="continuationSeparator" w:id="0">
    <w:p w:rsidR="00DA21AB" w:rsidRDefault="00DA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1AB" w:rsidRDefault="00DA21AB">
      <w:r>
        <w:separator/>
      </w:r>
    </w:p>
  </w:footnote>
  <w:footnote w:type="continuationSeparator" w:id="0">
    <w:p w:rsidR="00DA21AB" w:rsidRDefault="00DA2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:rsidTr="00F62F4A">
      <w:trPr>
        <w:cantSplit/>
        <w:trHeight w:val="889"/>
      </w:trPr>
      <w:tc>
        <w:tcPr>
          <w:tcW w:w="1870" w:type="dxa"/>
          <w:vMerge w:val="restart"/>
        </w:tcPr>
        <w:p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:rsidR="00F62F4A" w:rsidRDefault="00F62F4A" w:rsidP="00CD15FF">
          <w:pPr>
            <w:pStyle w:val="Titolo2"/>
          </w:pPr>
        </w:p>
      </w:tc>
    </w:tr>
    <w:tr w:rsidR="00F62F4A" w:rsidTr="00F62F4A"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4D2A96"/>
    <w:multiLevelType w:val="hybridMultilevel"/>
    <w:tmpl w:val="9F945FEA"/>
    <w:lvl w:ilvl="0" w:tplc="CD62D8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075260"/>
    <w:rsid w:val="000F0302"/>
    <w:rsid w:val="00145C4E"/>
    <w:rsid w:val="001565D4"/>
    <w:rsid w:val="001F6C92"/>
    <w:rsid w:val="00255418"/>
    <w:rsid w:val="002C24B7"/>
    <w:rsid w:val="002D2743"/>
    <w:rsid w:val="00312B68"/>
    <w:rsid w:val="00332B5A"/>
    <w:rsid w:val="00484380"/>
    <w:rsid w:val="004A4093"/>
    <w:rsid w:val="004B5D5F"/>
    <w:rsid w:val="004F0637"/>
    <w:rsid w:val="0054653A"/>
    <w:rsid w:val="005504E9"/>
    <w:rsid w:val="00572073"/>
    <w:rsid w:val="00581E46"/>
    <w:rsid w:val="00627E40"/>
    <w:rsid w:val="006532F5"/>
    <w:rsid w:val="0067224D"/>
    <w:rsid w:val="006F2E85"/>
    <w:rsid w:val="007048BD"/>
    <w:rsid w:val="00715327"/>
    <w:rsid w:val="007527E4"/>
    <w:rsid w:val="00834D40"/>
    <w:rsid w:val="0086156F"/>
    <w:rsid w:val="00883DD0"/>
    <w:rsid w:val="00887BCC"/>
    <w:rsid w:val="008B26BF"/>
    <w:rsid w:val="008B2C39"/>
    <w:rsid w:val="009074F5"/>
    <w:rsid w:val="00944898"/>
    <w:rsid w:val="0095186A"/>
    <w:rsid w:val="009C1338"/>
    <w:rsid w:val="00A35C16"/>
    <w:rsid w:val="00A46C5F"/>
    <w:rsid w:val="00A5719F"/>
    <w:rsid w:val="00A70463"/>
    <w:rsid w:val="00A71504"/>
    <w:rsid w:val="00B5187A"/>
    <w:rsid w:val="00BA376D"/>
    <w:rsid w:val="00BB1D49"/>
    <w:rsid w:val="00BB55BE"/>
    <w:rsid w:val="00BD0A26"/>
    <w:rsid w:val="00BD448C"/>
    <w:rsid w:val="00C950B1"/>
    <w:rsid w:val="00C97D5F"/>
    <w:rsid w:val="00CD15FF"/>
    <w:rsid w:val="00D32B93"/>
    <w:rsid w:val="00D513F5"/>
    <w:rsid w:val="00D857AA"/>
    <w:rsid w:val="00DA21AB"/>
    <w:rsid w:val="00DB0332"/>
    <w:rsid w:val="00E86A08"/>
    <w:rsid w:val="00F50EB5"/>
    <w:rsid w:val="00F57F49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535E0B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Utente</cp:lastModifiedBy>
  <cp:revision>7</cp:revision>
  <cp:lastPrinted>2006-09-27T07:18:00Z</cp:lastPrinted>
  <dcterms:created xsi:type="dcterms:W3CDTF">2024-05-22T18:56:00Z</dcterms:created>
  <dcterms:modified xsi:type="dcterms:W3CDTF">2024-06-04T16:44:00Z</dcterms:modified>
</cp:coreProperties>
</file>