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87A" w:rsidRDefault="00BD0A26" w:rsidP="00BD0A26">
      <w:pPr>
        <w:ind w:left="4956" w:firstLine="708"/>
      </w:pPr>
      <w:bookmarkStart w:id="0" w:name="_GoBack"/>
      <w:bookmarkEnd w:id="0"/>
      <w:r>
        <w:t>ANNO SCOLASTICO</w:t>
      </w:r>
      <w:r w:rsidR="00D90B9E">
        <w:t xml:space="preserve"> 2023/24</w:t>
      </w:r>
    </w:p>
    <w:p w:rsidR="00BD0A26" w:rsidRDefault="00B5187A">
      <w:pPr>
        <w:spacing w:line="360" w:lineRule="auto"/>
      </w:pPr>
      <w:r>
        <w:t>DOCENTE</w:t>
      </w:r>
      <w:r w:rsidR="00D90B9E">
        <w:t xml:space="preserve"> Alacchi Pierino</w:t>
      </w:r>
    </w:p>
    <w:p w:rsidR="00BD0A26" w:rsidRDefault="00B5187A">
      <w:pPr>
        <w:spacing w:line="360" w:lineRule="auto"/>
      </w:pPr>
      <w:r>
        <w:t xml:space="preserve">DISCIPLINA </w:t>
      </w:r>
      <w:r w:rsidR="00D90B9E">
        <w:t xml:space="preserve"> Economia Aziendale</w:t>
      </w:r>
    </w:p>
    <w:p w:rsidR="00BD0A26" w:rsidRDefault="00B5187A" w:rsidP="00BD0A26">
      <w:pPr>
        <w:spacing w:line="360" w:lineRule="auto"/>
      </w:pPr>
      <w:r>
        <w:t xml:space="preserve">CLASSE </w:t>
      </w:r>
      <w:r w:rsidR="002C165D">
        <w:t>5</w:t>
      </w:r>
      <w:r w:rsidR="00D90B9E">
        <w:t xml:space="preserve"> </w:t>
      </w:r>
      <w:r>
        <w:t xml:space="preserve">SEZ </w:t>
      </w:r>
      <w:r w:rsidR="00D90B9E">
        <w:t xml:space="preserve">C </w:t>
      </w:r>
      <w:r>
        <w:t xml:space="preserve">INDIRIZZO </w:t>
      </w:r>
      <w:r w:rsidR="00D90B9E">
        <w:t xml:space="preserve"> RIM</w:t>
      </w:r>
    </w:p>
    <w:p w:rsidR="00D90B9E" w:rsidRDefault="00D90B9E" w:rsidP="00D90B9E">
      <w:r>
        <w:t>LIBRO</w:t>
      </w:r>
      <w:r w:rsidR="00B5187A">
        <w:t xml:space="preserve">  DI TESTO:  </w:t>
      </w:r>
      <w:r>
        <w:t xml:space="preserve">Barale, Nazzaro, Rascioni, Ricci -  Impresa, Marketing, Mondo </w:t>
      </w:r>
      <w:r w:rsidR="002C165D">
        <w:t>3</w:t>
      </w:r>
      <w:r>
        <w:t>V - Tramontana</w:t>
      </w:r>
    </w:p>
    <w:p w:rsidR="00BD0A26" w:rsidRDefault="00BD0A26"/>
    <w:p w:rsidR="002C165D" w:rsidRPr="0048559F" w:rsidRDefault="002C165D" w:rsidP="002C165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3" w:after="120"/>
        <w:ind w:left="0"/>
        <w:rPr>
          <w:color w:val="000000"/>
        </w:rPr>
      </w:pPr>
    </w:p>
    <w:p w:rsidR="002C165D" w:rsidRPr="00DA2A54" w:rsidRDefault="002C165D" w:rsidP="002C165D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autoSpaceDE w:val="0"/>
        <w:autoSpaceDN w:val="0"/>
        <w:spacing w:before="13" w:after="120"/>
        <w:ind w:left="0"/>
        <w:contextualSpacing w:val="0"/>
        <w:textDirection w:val="btLr"/>
        <w:textAlignment w:val="top"/>
        <w:outlineLvl w:val="0"/>
        <w:rPr>
          <w:color w:val="000000"/>
        </w:rPr>
      </w:pPr>
      <w:r w:rsidRPr="00DA2A54">
        <w:rPr>
          <w:b/>
          <w:color w:val="000000"/>
        </w:rPr>
        <w:t xml:space="preserve">CONTENUTI SVOLTI raggruppati per Nuclei </w:t>
      </w:r>
      <w:r>
        <w:rPr>
          <w:b/>
          <w:color w:val="000000"/>
        </w:rPr>
        <w:t xml:space="preserve">tematici fondanti </w:t>
      </w:r>
      <w:r w:rsidRPr="00DA2A54">
        <w:rPr>
          <w:b/>
          <w:color w:val="000000"/>
        </w:rPr>
        <w:t>della disciplina</w:t>
      </w:r>
    </w:p>
    <w:tbl>
      <w:tblPr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1"/>
        <w:gridCol w:w="2941"/>
        <w:gridCol w:w="4537"/>
      </w:tblGrid>
      <w:tr w:rsidR="002C165D" w:rsidTr="005A527B">
        <w:trPr>
          <w:trHeight w:val="1140"/>
        </w:trPr>
        <w:tc>
          <w:tcPr>
            <w:tcW w:w="201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Nuclei tematici </w:t>
            </w:r>
          </w:p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fondanti</w:t>
            </w:r>
          </w:p>
        </w:tc>
        <w:tc>
          <w:tcPr>
            <w:tcW w:w="294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right="355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Contenuti analitici</w:t>
            </w:r>
          </w:p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right="355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>(programma effettivamente svolto)</w:t>
            </w:r>
          </w:p>
        </w:tc>
        <w:tc>
          <w:tcPr>
            <w:tcW w:w="4537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right="1081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MODALITA’ (lezione frontale, interattiva,…</w:t>
            </w:r>
          </w:p>
        </w:tc>
      </w:tr>
      <w:tr w:rsidR="002C165D" w:rsidTr="005A527B">
        <w:trPr>
          <w:trHeight w:val="1305"/>
        </w:trPr>
        <w:tc>
          <w:tcPr>
            <w:tcW w:w="201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Redazione e analisi dei bilanci dell’impresa</w:t>
            </w:r>
          </w:p>
        </w:tc>
        <w:tc>
          <w:tcPr>
            <w:tcW w:w="2941" w:type="dxa"/>
          </w:tcPr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comunicazione economico-finanziaria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bilancio d’esercizio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revisione legale dei conti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rielaborazione dello Stato Patrimoniale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rielaborazione del Conto Economico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L’analisi della redditività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L’analisi della struttura  patrimoniale e finanziaria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L’analisi dei flussi finanziari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L’analisi del bilancio socio-ambientale</w:t>
            </w:r>
          </w:p>
        </w:tc>
        <w:tc>
          <w:tcPr>
            <w:tcW w:w="4537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Lezione frontale, interattiva, esercitazi</w:t>
            </w:r>
            <w:r w:rsidR="00EF7586">
              <w:rPr>
                <w:rFonts w:ascii="Arial" w:eastAsia="Arial" w:hAnsi="Arial" w:cs="Arial"/>
              </w:rPr>
              <w:t>oni svolte con l’ausilio della L</w:t>
            </w:r>
            <w:r>
              <w:rPr>
                <w:rFonts w:ascii="Arial" w:eastAsia="Arial" w:hAnsi="Arial" w:cs="Arial"/>
              </w:rPr>
              <w:t xml:space="preserve">im, esercitazioni per casa e controllate in classe, proiezioni in Power Point, proiezioni di filmati esplicativi e film. </w:t>
            </w:r>
          </w:p>
        </w:tc>
      </w:tr>
      <w:tr w:rsidR="002C165D" w:rsidTr="005A527B">
        <w:trPr>
          <w:trHeight w:val="1515"/>
        </w:trPr>
        <w:tc>
          <w:tcPr>
            <w:tcW w:w="201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Il controllo e la gestione dei conti dell’impresa</w:t>
            </w:r>
          </w:p>
        </w:tc>
        <w:tc>
          <w:tcPr>
            <w:tcW w:w="2941" w:type="dxa"/>
          </w:tcPr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contabilità gestionale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 metodi di calcolo dei costi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L’utilizzo dei costi nelle decisioni aziendali</w:t>
            </w:r>
          </w:p>
        </w:tc>
        <w:tc>
          <w:tcPr>
            <w:tcW w:w="4537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rFonts w:ascii="Arial" w:eastAsia="Arial" w:hAnsi="Arial" w:cs="Arial"/>
              </w:rPr>
              <w:t>Lezione frontale, interattiva, esercitazioni svolte con l’ausilio della lim, esercitazioni per casa e controllate in classe, proiezioni in Power Point, proiezioni di filmati esplicativi e film.</w:t>
            </w:r>
          </w:p>
        </w:tc>
      </w:tr>
      <w:tr w:rsidR="002C165D" w:rsidTr="005A527B">
        <w:trPr>
          <w:trHeight w:val="1515"/>
        </w:trPr>
        <w:tc>
          <w:tcPr>
            <w:tcW w:w="201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La pianificazione e la programmazione dell’impresa</w:t>
            </w:r>
          </w:p>
        </w:tc>
        <w:tc>
          <w:tcPr>
            <w:tcW w:w="2941" w:type="dxa"/>
          </w:tcPr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strategie aziendali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strategie di business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strategie funzionali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 pianificazione e il controllo di gestione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budget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La redazione del budget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controllo budgetario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reporting</w:t>
            </w:r>
          </w:p>
        </w:tc>
        <w:tc>
          <w:tcPr>
            <w:tcW w:w="4537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rFonts w:ascii="Arial" w:eastAsia="Arial" w:hAnsi="Arial" w:cs="Arial"/>
              </w:rPr>
              <w:lastRenderedPageBreak/>
              <w:t>Lezione frontale, interattiva, esercitazioni svolte con l’ausilio della la lim, esercitazioni per casa e controllate in classe, proiezioni in Power Point, proiezioni di filmati esplicativi e film.</w:t>
            </w:r>
          </w:p>
        </w:tc>
      </w:tr>
      <w:tr w:rsidR="002C165D" w:rsidTr="005A527B">
        <w:trPr>
          <w:trHeight w:val="1515"/>
        </w:trPr>
        <w:tc>
          <w:tcPr>
            <w:tcW w:w="201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Il Business Plan</w:t>
            </w:r>
          </w:p>
        </w:tc>
        <w:tc>
          <w:tcPr>
            <w:tcW w:w="2941" w:type="dxa"/>
          </w:tcPr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Dall’idea imprenditoriale al business plan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business plan per l’internazionalizzazione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Il marketing plan</w:t>
            </w:r>
          </w:p>
        </w:tc>
        <w:tc>
          <w:tcPr>
            <w:tcW w:w="4537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rFonts w:ascii="Arial" w:eastAsia="Arial" w:hAnsi="Arial" w:cs="Arial"/>
              </w:rPr>
              <w:t>Lezione frontale, interattiva, esercitazioni svolte con l’ausilio della lim, esercitazioni per casa e controllate in classe, proiezioni in Power Point, proiezioni di filmati esplicativi e film.</w:t>
            </w:r>
          </w:p>
        </w:tc>
      </w:tr>
    </w:tbl>
    <w:p w:rsidR="002C165D" w:rsidRDefault="002C165D" w:rsidP="002C165D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3" w:after="120"/>
        <w:ind w:left="0"/>
        <w:rPr>
          <w:b/>
        </w:rPr>
      </w:pPr>
    </w:p>
    <w:p w:rsidR="002C165D" w:rsidRDefault="002C165D" w:rsidP="002C165D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autoSpaceDE w:val="0"/>
        <w:autoSpaceDN w:val="0"/>
        <w:spacing w:before="3" w:after="120"/>
        <w:ind w:left="0" w:hanging="1"/>
        <w:contextualSpacing w:val="0"/>
        <w:textDirection w:val="btLr"/>
        <w:textAlignment w:val="top"/>
        <w:outlineLvl w:val="0"/>
        <w:rPr>
          <w:b/>
        </w:rPr>
      </w:pPr>
      <w:r w:rsidRPr="00D141EB">
        <w:rPr>
          <w:b/>
        </w:rPr>
        <w:t>ARGOMENTI PREVISTI OLTRE IL 15 MAGGIO</w:t>
      </w:r>
    </w:p>
    <w:p w:rsidR="002C165D" w:rsidRPr="00D141EB" w:rsidRDefault="002C165D" w:rsidP="002C165D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autoSpaceDE w:val="0"/>
        <w:autoSpaceDN w:val="0"/>
        <w:spacing w:before="3" w:after="120"/>
        <w:ind w:left="0" w:hanging="1"/>
        <w:contextualSpacing w:val="0"/>
        <w:textDirection w:val="btLr"/>
        <w:textAlignment w:val="top"/>
        <w:outlineLvl w:val="0"/>
        <w:rPr>
          <w:b/>
        </w:rPr>
      </w:pPr>
    </w:p>
    <w:tbl>
      <w:tblPr>
        <w:tblW w:w="9489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011"/>
        <w:gridCol w:w="2941"/>
        <w:gridCol w:w="4537"/>
      </w:tblGrid>
      <w:tr w:rsidR="002C165D" w:rsidTr="005A527B">
        <w:trPr>
          <w:trHeight w:val="1140"/>
        </w:trPr>
        <w:tc>
          <w:tcPr>
            <w:tcW w:w="201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right="445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Nuclei tematici fondanti</w:t>
            </w:r>
          </w:p>
        </w:tc>
        <w:tc>
          <w:tcPr>
            <w:tcW w:w="294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right="355" w:hanging="2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Contenuti analitici </w:t>
            </w:r>
          </w:p>
        </w:tc>
        <w:tc>
          <w:tcPr>
            <w:tcW w:w="4537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360" w:lineRule="auto"/>
              <w:ind w:right="1081" w:hanging="2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MODALITA’ (lezione frontale, interattiva,…</w:t>
            </w:r>
          </w:p>
        </w:tc>
      </w:tr>
      <w:tr w:rsidR="002C165D" w:rsidTr="005A527B">
        <w:trPr>
          <w:trHeight w:val="1305"/>
        </w:trPr>
        <w:tc>
          <w:tcPr>
            <w:tcW w:w="2011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Le operazioni di import e di export</w:t>
            </w:r>
          </w:p>
        </w:tc>
        <w:tc>
          <w:tcPr>
            <w:tcW w:w="2941" w:type="dxa"/>
          </w:tcPr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operazioni commerciali con l’estero</w:t>
            </w:r>
          </w:p>
          <w:p w:rsidR="002C165D" w:rsidRDefault="002C165D" w:rsidP="005A527B">
            <w:pPr>
              <w:spacing w:line="276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 fasi e i documenti delle operazioni di import-export</w:t>
            </w:r>
          </w:p>
        </w:tc>
        <w:tc>
          <w:tcPr>
            <w:tcW w:w="4537" w:type="dxa"/>
          </w:tcPr>
          <w:p w:rsidR="002C165D" w:rsidRDefault="002C165D" w:rsidP="005A52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6"/>
              </w:tabs>
              <w:spacing w:before="109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Lezione frontale, interattiva, esercitazioni svolte con l’ausilio della Lm, esercitazioni per casa e controllate in classe, proiezioni in Power Point, proiezioni di filmati esplicativi e film.</w:t>
            </w:r>
          </w:p>
        </w:tc>
      </w:tr>
    </w:tbl>
    <w:p w:rsidR="002C165D" w:rsidRDefault="002C165D" w:rsidP="002C165D">
      <w:pPr>
        <w:pBdr>
          <w:top w:val="nil"/>
          <w:left w:val="nil"/>
          <w:bottom w:val="nil"/>
          <w:right w:val="nil"/>
          <w:between w:val="nil"/>
        </w:pBdr>
        <w:spacing w:before="151" w:after="120"/>
        <w:ind w:right="524" w:hanging="2"/>
        <w:jc w:val="right"/>
        <w:rPr>
          <w:rFonts w:ascii="Arial" w:eastAsia="Arial" w:hAnsi="Arial" w:cs="Arial"/>
        </w:rPr>
      </w:pPr>
    </w:p>
    <w:p w:rsidR="002C165D" w:rsidRDefault="002C165D" w:rsidP="002C165D">
      <w:pPr>
        <w:pBdr>
          <w:top w:val="nil"/>
          <w:left w:val="nil"/>
          <w:bottom w:val="nil"/>
          <w:right w:val="nil"/>
          <w:between w:val="nil"/>
        </w:pBdr>
        <w:spacing w:before="151" w:after="120"/>
        <w:ind w:right="949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 del docente</w:t>
      </w:r>
    </w:p>
    <w:p w:rsidR="002C165D" w:rsidRDefault="002C165D" w:rsidP="002C165D">
      <w:pPr>
        <w:spacing w:before="120" w:after="120" w:line="276" w:lineRule="auto"/>
        <w:ind w:hanging="2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</w:rPr>
        <w:t>Firma dei rappresentanti di classe</w:t>
      </w:r>
    </w:p>
    <w:p w:rsidR="002C165D" w:rsidRDefault="002C165D" w:rsidP="002C1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b/>
          <w:bCs/>
          <w:highlight w:val="white"/>
        </w:rPr>
      </w:pPr>
    </w:p>
    <w:p w:rsidR="002C165D" w:rsidRDefault="002C165D" w:rsidP="002C1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b/>
          <w:bCs/>
          <w:highlight w:val="white"/>
        </w:rPr>
      </w:pPr>
    </w:p>
    <w:p w:rsidR="002C165D" w:rsidRDefault="002C165D" w:rsidP="002C1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b/>
          <w:bCs/>
          <w:highlight w:val="white"/>
        </w:rPr>
      </w:pPr>
    </w:p>
    <w:p w:rsidR="002C165D" w:rsidRPr="00610FAD" w:rsidRDefault="002C165D" w:rsidP="002C16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b/>
          <w:color w:val="000000"/>
          <w:sz w:val="22"/>
          <w:szCs w:val="22"/>
        </w:rPr>
      </w:pPr>
      <w:r w:rsidRPr="000B45E6">
        <w:rPr>
          <w:rFonts w:ascii="Arial" w:eastAsia="Arial" w:hAnsi="Arial" w:cs="Arial"/>
          <w:b/>
          <w:bCs/>
          <w:highlight w:val="white"/>
        </w:rPr>
        <w:t>Da</w:t>
      </w:r>
      <w:r>
        <w:rPr>
          <w:rFonts w:ascii="Arial" w:eastAsia="Arial" w:hAnsi="Arial" w:cs="Arial"/>
          <w:b/>
          <w:highlight w:val="white"/>
        </w:rPr>
        <w:t xml:space="preserve">ta </w:t>
      </w:r>
      <w:r>
        <w:rPr>
          <w:rFonts w:ascii="Arial" w:eastAsia="Arial" w:hAnsi="Arial" w:cs="Arial"/>
          <w:b/>
        </w:rPr>
        <w:t>………………..</w:t>
      </w:r>
    </w:p>
    <w:p w:rsidR="00D90B9E" w:rsidRDefault="00D90B9E" w:rsidP="00CD15FF"/>
    <w:p w:rsidR="00D90B9E" w:rsidRDefault="00D90B9E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 xml:space="preserve">Melegnano, </w:t>
      </w:r>
      <w:r w:rsidR="00C37296">
        <w:fldChar w:fldCharType="begin">
          <w:ffData>
            <w:name w:val="Testo17"/>
            <w:enabled/>
            <w:calcOnExit w:val="0"/>
            <w:textInput/>
          </w:ffData>
        </w:fldChar>
      </w:r>
      <w:bookmarkStart w:id="1" w:name="Testo17"/>
      <w:r>
        <w:instrText xml:space="preserve"> FORMTEXT </w:instrText>
      </w:r>
      <w:r w:rsidR="00C37296">
        <w:fldChar w:fldCharType="separate"/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950B1">
        <w:rPr>
          <w:noProof/>
        </w:rPr>
        <w:t> </w:t>
      </w:r>
      <w:r w:rsidR="00C37296">
        <w:fldChar w:fldCharType="end"/>
      </w:r>
      <w:bookmarkEnd w:id="1"/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/>
    <w:p w:rsidR="00B5187A" w:rsidRDefault="00B5187A" w:rsidP="009074F5">
      <w:r>
        <w:tab/>
      </w:r>
      <w:r>
        <w:tab/>
      </w:r>
      <w:r>
        <w:tab/>
      </w:r>
    </w:p>
    <w:sectPr w:rsidR="00B5187A" w:rsidSect="00C3729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E30" w:rsidRDefault="00E37E30">
      <w:r>
        <w:separator/>
      </w:r>
    </w:p>
  </w:endnote>
  <w:endnote w:type="continuationSeparator" w:id="1">
    <w:p w:rsidR="00E37E30" w:rsidRDefault="00E37E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E30" w:rsidRDefault="00E37E30">
      <w:r>
        <w:separator/>
      </w:r>
    </w:p>
  </w:footnote>
  <w:footnote w:type="continuationSeparator" w:id="1">
    <w:p w:rsidR="00E37E30" w:rsidRDefault="00E37E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910"/>
      <w:gridCol w:w="779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2C165D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19050" t="0" r="7620" b="0"/>
                <wp:wrapSquare wrapText="bothSides"/>
                <wp:docPr id="3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2C165D" w:rsidP="00CD15FF">
          <w:pPr>
            <w:jc w:val="center"/>
          </w:pPr>
          <w:bookmarkStart w:id="2" w:name="OLE_LINK1"/>
          <w:r>
            <w:rPr>
              <w:b/>
              <w:noProof/>
            </w:rPr>
            <w:drawing>
              <wp:inline distT="0" distB="0" distL="0" distR="0">
                <wp:extent cx="244475" cy="244475"/>
                <wp:effectExtent l="19050" t="0" r="3175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" cy="24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2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</w:t>
          </w:r>
          <w:r w:rsidR="00D90B9E">
            <w:rPr>
              <w:b/>
              <w:i w:val="0"/>
            </w:rPr>
            <w:t>A FINALE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55FB2"/>
    <w:multiLevelType w:val="multilevel"/>
    <w:tmpl w:val="C49AEF6E"/>
    <w:lvl w:ilvl="0">
      <w:start w:val="1"/>
      <w:numFmt w:val="lowerLetter"/>
      <w:lvlText w:val="%1)"/>
      <w:lvlJc w:val="left"/>
      <w:pPr>
        <w:ind w:left="921" w:hanging="361"/>
      </w:pPr>
      <w:rPr>
        <w:b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900" w:hanging="361"/>
      </w:pPr>
      <w:rPr>
        <w:vertAlign w:val="baseline"/>
      </w:rPr>
    </w:lvl>
    <w:lvl w:ilvl="2">
      <w:numFmt w:val="bullet"/>
      <w:lvlText w:val="•"/>
      <w:lvlJc w:val="left"/>
      <w:pPr>
        <w:ind w:left="2881" w:hanging="360"/>
      </w:pPr>
      <w:rPr>
        <w:vertAlign w:val="baseline"/>
      </w:rPr>
    </w:lvl>
    <w:lvl w:ilvl="3">
      <w:numFmt w:val="bullet"/>
      <w:lvlText w:val="•"/>
      <w:lvlJc w:val="left"/>
      <w:pPr>
        <w:ind w:left="3861" w:hanging="361"/>
      </w:pPr>
      <w:rPr>
        <w:vertAlign w:val="baseline"/>
      </w:rPr>
    </w:lvl>
    <w:lvl w:ilvl="4">
      <w:numFmt w:val="bullet"/>
      <w:lvlText w:val="•"/>
      <w:lvlJc w:val="left"/>
      <w:pPr>
        <w:ind w:left="4842" w:hanging="361"/>
      </w:pPr>
      <w:rPr>
        <w:vertAlign w:val="baseline"/>
      </w:rPr>
    </w:lvl>
    <w:lvl w:ilvl="5">
      <w:numFmt w:val="bullet"/>
      <w:lvlText w:val="•"/>
      <w:lvlJc w:val="left"/>
      <w:pPr>
        <w:ind w:left="5822" w:hanging="361"/>
      </w:pPr>
      <w:rPr>
        <w:vertAlign w:val="baseline"/>
      </w:rPr>
    </w:lvl>
    <w:lvl w:ilvl="6">
      <w:numFmt w:val="bullet"/>
      <w:lvlText w:val="•"/>
      <w:lvlJc w:val="left"/>
      <w:pPr>
        <w:ind w:left="6803" w:hanging="361"/>
      </w:pPr>
      <w:rPr>
        <w:vertAlign w:val="baseline"/>
      </w:rPr>
    </w:lvl>
    <w:lvl w:ilvl="7">
      <w:numFmt w:val="bullet"/>
      <w:lvlText w:val="•"/>
      <w:lvlJc w:val="left"/>
      <w:pPr>
        <w:ind w:left="7783" w:hanging="361"/>
      </w:pPr>
      <w:rPr>
        <w:vertAlign w:val="baseline"/>
      </w:rPr>
    </w:lvl>
    <w:lvl w:ilvl="8">
      <w:numFmt w:val="bullet"/>
      <w:lvlText w:val="•"/>
      <w:lvlJc w:val="left"/>
      <w:pPr>
        <w:ind w:left="8764" w:hanging="361"/>
      </w:pPr>
      <w:rPr>
        <w:vertAlign w:val="baseline"/>
      </w:rPr>
    </w:lvl>
  </w:abstractNum>
  <w:abstractNum w:abstractNumId="1">
    <w:nsid w:val="5FF33E53"/>
    <w:multiLevelType w:val="hybridMultilevel"/>
    <w:tmpl w:val="49162286"/>
    <w:lvl w:ilvl="0" w:tplc="2BC8ECA6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hyphenationZone w:val="283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5187A"/>
    <w:rsid w:val="00145C4E"/>
    <w:rsid w:val="001F6C92"/>
    <w:rsid w:val="002C165D"/>
    <w:rsid w:val="00312B68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86156F"/>
    <w:rsid w:val="00883DD0"/>
    <w:rsid w:val="009074F5"/>
    <w:rsid w:val="00944898"/>
    <w:rsid w:val="009C1338"/>
    <w:rsid w:val="00A5719F"/>
    <w:rsid w:val="00B5187A"/>
    <w:rsid w:val="00BB1D49"/>
    <w:rsid w:val="00BB55BE"/>
    <w:rsid w:val="00BD0A26"/>
    <w:rsid w:val="00C37296"/>
    <w:rsid w:val="00C950B1"/>
    <w:rsid w:val="00C97D5F"/>
    <w:rsid w:val="00CD15FF"/>
    <w:rsid w:val="00D857AA"/>
    <w:rsid w:val="00D90B9E"/>
    <w:rsid w:val="00E37E30"/>
    <w:rsid w:val="00EF7586"/>
    <w:rsid w:val="00F50EB5"/>
    <w:rsid w:val="00F62F4A"/>
    <w:rsid w:val="00F9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37296"/>
    <w:rPr>
      <w:sz w:val="24"/>
      <w:szCs w:val="24"/>
    </w:rPr>
  </w:style>
  <w:style w:type="paragraph" w:styleId="Titolo2">
    <w:name w:val="heading 2"/>
    <w:basedOn w:val="Normale"/>
    <w:next w:val="Normale"/>
    <w:qFormat/>
    <w:rsid w:val="00C37296"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37296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rsid w:val="00C372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37296"/>
  </w:style>
  <w:style w:type="paragraph" w:styleId="Testofumetto">
    <w:name w:val="Balloon Text"/>
    <w:basedOn w:val="Normale"/>
    <w:link w:val="TestofumettoCarattere"/>
    <w:rsid w:val="00D90B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90B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D90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creator>User</dc:creator>
  <cp:lastModifiedBy>piero alacchi</cp:lastModifiedBy>
  <cp:revision>3</cp:revision>
  <cp:lastPrinted>2006-09-27T07:18:00Z</cp:lastPrinted>
  <dcterms:created xsi:type="dcterms:W3CDTF">2024-05-20T14:04:00Z</dcterms:created>
  <dcterms:modified xsi:type="dcterms:W3CDTF">2024-05-20T14:05:00Z</dcterms:modified>
</cp:coreProperties>
</file>